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5CDC" w14:textId="77777777" w:rsidR="00D83ACF" w:rsidRPr="009474F4" w:rsidRDefault="008462D9">
      <w:pPr>
        <w:tabs>
          <w:tab w:val="left" w:pos="3140"/>
        </w:tabs>
        <w:spacing w:after="0" w:line="247" w:lineRule="exact"/>
        <w:ind w:left="258" w:right="-74"/>
        <w:rPr>
          <w:rFonts w:eastAsia="Arial" w:cstheme="minorHAnsi"/>
          <w:sz w:val="21"/>
          <w:szCs w:val="21"/>
        </w:rPr>
      </w:pPr>
      <w:r w:rsidRPr="009474F4">
        <w:rPr>
          <w:rFonts w:eastAsia="Arial" w:cstheme="minorHAnsi"/>
          <w:b/>
          <w:bCs/>
          <w:color w:val="050103"/>
          <w:position w:val="-1"/>
          <w:sz w:val="21"/>
          <w:szCs w:val="21"/>
        </w:rPr>
        <w:tab/>
      </w:r>
    </w:p>
    <w:p w14:paraId="5A505CDD" w14:textId="77777777" w:rsidR="00D83ACF" w:rsidRPr="009474F4" w:rsidRDefault="008462D9">
      <w:pPr>
        <w:spacing w:before="61" w:after="0" w:line="240" w:lineRule="auto"/>
        <w:ind w:right="-20"/>
        <w:rPr>
          <w:rFonts w:eastAsia="Arial" w:cstheme="minorHAnsi"/>
          <w:sz w:val="33"/>
          <w:szCs w:val="33"/>
        </w:rPr>
      </w:pPr>
      <w:r w:rsidRPr="009474F4">
        <w:rPr>
          <w:rFonts w:cstheme="minorHAnsi"/>
        </w:rPr>
        <w:br w:type="column"/>
      </w:r>
    </w:p>
    <w:p w14:paraId="5A505CDE" w14:textId="77777777" w:rsidR="00D83ACF" w:rsidRPr="009474F4" w:rsidRDefault="00D83ACF">
      <w:pPr>
        <w:spacing w:after="0"/>
        <w:rPr>
          <w:rFonts w:cstheme="minorHAnsi"/>
        </w:rPr>
        <w:sectPr w:rsidR="00D83ACF" w:rsidRPr="009474F4">
          <w:footerReference w:type="default" r:id="rId7"/>
          <w:type w:val="continuous"/>
          <w:pgSz w:w="12240" w:h="15920"/>
          <w:pgMar w:top="760" w:right="840" w:bottom="280" w:left="1460" w:header="720" w:footer="720" w:gutter="0"/>
          <w:cols w:num="2" w:space="720" w:equalWidth="0">
            <w:col w:w="6072" w:space="1919"/>
            <w:col w:w="1949"/>
          </w:cols>
        </w:sectPr>
      </w:pPr>
    </w:p>
    <w:p w14:paraId="5A505CE2" w14:textId="77777777" w:rsidR="00B41842" w:rsidRPr="009474F4" w:rsidRDefault="00B41842" w:rsidP="00B41842">
      <w:pPr>
        <w:pStyle w:val="Title"/>
        <w:spacing w:line="360" w:lineRule="auto"/>
        <w:outlineLvl w:val="0"/>
        <w:rPr>
          <w:rFonts w:asciiTheme="minorHAnsi" w:hAnsiTheme="minorHAnsi" w:cstheme="minorHAnsi"/>
          <w:b/>
          <w:sz w:val="36"/>
        </w:rPr>
      </w:pPr>
      <w:r w:rsidRPr="009474F4">
        <w:rPr>
          <w:rFonts w:asciiTheme="minorHAnsi" w:hAnsiTheme="minorHAnsi" w:cstheme="minorHAnsi"/>
          <w:b/>
          <w:sz w:val="36"/>
        </w:rPr>
        <w:t>{Company Name}</w:t>
      </w:r>
    </w:p>
    <w:p w14:paraId="3A77C633" w14:textId="0F8C3D50" w:rsidR="007B298E" w:rsidRPr="009474F4" w:rsidRDefault="004923AE" w:rsidP="00B41842">
      <w:pPr>
        <w:pStyle w:val="Title"/>
        <w:spacing w:line="360" w:lineRule="auto"/>
        <w:outlineLvl w:val="0"/>
        <w:rPr>
          <w:rFonts w:asciiTheme="minorHAnsi" w:hAnsiTheme="minorHAnsi" w:cstheme="minorHAnsi"/>
          <w:b/>
          <w:sz w:val="36"/>
        </w:rPr>
      </w:pPr>
      <w:r w:rsidRPr="009474F4">
        <w:rPr>
          <w:rFonts w:asciiTheme="minorHAnsi" w:hAnsiTheme="minorHAnsi" w:cstheme="minorHAnsi"/>
          <w:b/>
          <w:sz w:val="36"/>
        </w:rPr>
        <w:t>JOB</w:t>
      </w:r>
      <w:r w:rsidR="00B41842" w:rsidRPr="009474F4">
        <w:rPr>
          <w:rFonts w:asciiTheme="minorHAnsi" w:hAnsiTheme="minorHAnsi" w:cstheme="minorHAnsi"/>
          <w:b/>
          <w:sz w:val="36"/>
        </w:rPr>
        <w:t xml:space="preserve"> HAZARD ANALYSIS</w:t>
      </w:r>
      <w:r w:rsidR="007B298E">
        <w:rPr>
          <w:rFonts w:asciiTheme="minorHAnsi" w:hAnsiTheme="minorHAnsi" w:cstheme="minorHAnsi"/>
          <w:b/>
          <w:sz w:val="36"/>
        </w:rPr>
        <w:t xml:space="preserve"> – </w:t>
      </w:r>
      <w:r w:rsidR="00F50164">
        <w:rPr>
          <w:rFonts w:asciiTheme="minorHAnsi" w:hAnsiTheme="minorHAnsi" w:cstheme="minorHAnsi"/>
          <w:b/>
          <w:sz w:val="36"/>
        </w:rPr>
        <w:t>CARPENTRY</w:t>
      </w:r>
      <w:r w:rsidR="007B298E">
        <w:rPr>
          <w:rFonts w:asciiTheme="minorHAnsi" w:hAnsiTheme="minorHAnsi" w:cstheme="minorHAnsi"/>
          <w:b/>
          <w:sz w:val="36"/>
        </w:rPr>
        <w:t xml:space="preserve"> ACTIVITIES</w:t>
      </w:r>
    </w:p>
    <w:p w14:paraId="5A505CE4"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6"/>
      </w:tblGrid>
      <w:tr w:rsidR="00B41842" w:rsidRPr="009474F4" w14:paraId="5A505CE8" w14:textId="77777777" w:rsidTr="006F2042">
        <w:trPr>
          <w:trHeight w:val="720"/>
        </w:trPr>
        <w:tc>
          <w:tcPr>
            <w:tcW w:w="10156" w:type="dxa"/>
          </w:tcPr>
          <w:p w14:paraId="5A505CE5"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p>
          <w:p w14:paraId="5A505CE6"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Title of Job/Operation: </w:t>
            </w:r>
          </w:p>
          <w:p w14:paraId="5A505CE7" w14:textId="77777777" w:rsidR="00B41842" w:rsidRPr="009474F4" w:rsidRDefault="00B41842" w:rsidP="00B41842">
            <w:pPr>
              <w:spacing w:after="0"/>
              <w:rPr>
                <w:rFonts w:cstheme="minorHAnsi"/>
              </w:rPr>
            </w:pPr>
          </w:p>
        </w:tc>
      </w:tr>
      <w:tr w:rsidR="00B41842" w:rsidRPr="009474F4" w14:paraId="5A505CEC" w14:textId="77777777" w:rsidTr="006F2042">
        <w:trPr>
          <w:trHeight w:val="720"/>
        </w:trPr>
        <w:tc>
          <w:tcPr>
            <w:tcW w:w="10156" w:type="dxa"/>
          </w:tcPr>
          <w:p w14:paraId="5A505CE9" w14:textId="77777777" w:rsidR="00B41842" w:rsidRPr="009474F4" w:rsidRDefault="00B41842" w:rsidP="00B41842">
            <w:pPr>
              <w:spacing w:after="0"/>
              <w:rPr>
                <w:rFonts w:cstheme="minorHAnsi"/>
                <w:b/>
                <w:sz w:val="28"/>
                <w:szCs w:val="28"/>
              </w:rPr>
            </w:pPr>
          </w:p>
          <w:p w14:paraId="5A505CEA" w14:textId="77777777" w:rsidR="00B41842" w:rsidRPr="009474F4" w:rsidRDefault="00B41842" w:rsidP="00B41842">
            <w:pPr>
              <w:spacing w:after="0"/>
              <w:rPr>
                <w:rFonts w:cstheme="minorHAnsi"/>
                <w:b/>
                <w:sz w:val="28"/>
                <w:szCs w:val="28"/>
              </w:rPr>
            </w:pPr>
            <w:r w:rsidRPr="009474F4">
              <w:rPr>
                <w:rFonts w:cstheme="minorHAnsi"/>
                <w:b/>
                <w:sz w:val="28"/>
                <w:szCs w:val="28"/>
              </w:rPr>
              <w:t>Subcontractor:</w:t>
            </w:r>
          </w:p>
          <w:p w14:paraId="5A505CEB" w14:textId="77777777" w:rsidR="00B41842" w:rsidRPr="009474F4" w:rsidRDefault="00B41842" w:rsidP="00B41842">
            <w:pPr>
              <w:spacing w:after="0"/>
              <w:rPr>
                <w:rFonts w:cstheme="minorHAnsi"/>
              </w:rPr>
            </w:pPr>
          </w:p>
        </w:tc>
      </w:tr>
      <w:tr w:rsidR="00B41842" w:rsidRPr="009474F4" w14:paraId="5A505CF0" w14:textId="77777777" w:rsidTr="006F2042">
        <w:trPr>
          <w:trHeight w:val="720"/>
        </w:trPr>
        <w:tc>
          <w:tcPr>
            <w:tcW w:w="10156" w:type="dxa"/>
          </w:tcPr>
          <w:p w14:paraId="5A505CED" w14:textId="77777777" w:rsidR="00B41842" w:rsidRPr="009474F4" w:rsidRDefault="00B41842" w:rsidP="00B41842">
            <w:pPr>
              <w:spacing w:after="0"/>
              <w:rPr>
                <w:rFonts w:cstheme="minorHAnsi"/>
              </w:rPr>
            </w:pPr>
          </w:p>
          <w:p w14:paraId="5A505CEE"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Job Number: </w:t>
            </w:r>
          </w:p>
          <w:p w14:paraId="5A505CEF" w14:textId="77777777" w:rsidR="00B41842" w:rsidRPr="009474F4" w:rsidRDefault="00B41842" w:rsidP="00B41842">
            <w:pPr>
              <w:spacing w:after="0"/>
              <w:rPr>
                <w:rFonts w:cstheme="minorHAnsi"/>
              </w:rPr>
            </w:pPr>
          </w:p>
        </w:tc>
      </w:tr>
      <w:tr w:rsidR="00B41842" w:rsidRPr="009474F4" w14:paraId="5A505CF4" w14:textId="77777777" w:rsidTr="006F2042">
        <w:trPr>
          <w:trHeight w:val="720"/>
        </w:trPr>
        <w:tc>
          <w:tcPr>
            <w:tcW w:w="10156" w:type="dxa"/>
          </w:tcPr>
          <w:p w14:paraId="5A505CF1" w14:textId="77777777" w:rsidR="00B41842" w:rsidRPr="009474F4" w:rsidRDefault="00B41842" w:rsidP="00B41842">
            <w:pPr>
              <w:spacing w:after="0"/>
              <w:rPr>
                <w:rFonts w:cstheme="minorHAnsi"/>
              </w:rPr>
            </w:pPr>
          </w:p>
          <w:p w14:paraId="5A505CF2"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Date:</w:t>
            </w:r>
          </w:p>
          <w:p w14:paraId="5A505CF3" w14:textId="77777777" w:rsidR="00B41842" w:rsidRPr="009474F4" w:rsidRDefault="00B41842" w:rsidP="00B41842">
            <w:pPr>
              <w:spacing w:after="0"/>
              <w:rPr>
                <w:rFonts w:cstheme="minorHAnsi"/>
              </w:rPr>
            </w:pPr>
          </w:p>
        </w:tc>
      </w:tr>
      <w:tr w:rsidR="00B41842" w:rsidRPr="009474F4" w14:paraId="5A505CF8" w14:textId="77777777" w:rsidTr="006F2042">
        <w:trPr>
          <w:trHeight w:val="720"/>
        </w:trPr>
        <w:tc>
          <w:tcPr>
            <w:tcW w:w="10156" w:type="dxa"/>
          </w:tcPr>
          <w:p w14:paraId="5A505CF5" w14:textId="77777777" w:rsidR="00B41842" w:rsidRPr="009474F4" w:rsidRDefault="00B41842" w:rsidP="00B41842">
            <w:pPr>
              <w:spacing w:after="0"/>
              <w:rPr>
                <w:rFonts w:cstheme="minorHAnsi"/>
              </w:rPr>
            </w:pPr>
          </w:p>
          <w:p w14:paraId="5A505CF6"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Author: </w:t>
            </w:r>
          </w:p>
          <w:p w14:paraId="5A505CF7" w14:textId="77777777" w:rsidR="00B41842" w:rsidRPr="009474F4" w:rsidRDefault="00B41842" w:rsidP="00B41842">
            <w:pPr>
              <w:spacing w:after="0"/>
              <w:rPr>
                <w:rFonts w:cstheme="minorHAnsi"/>
              </w:rPr>
            </w:pPr>
          </w:p>
        </w:tc>
      </w:tr>
      <w:tr w:rsidR="00B41842" w:rsidRPr="009474F4" w14:paraId="5A505D02" w14:textId="77777777" w:rsidTr="006F2042">
        <w:trPr>
          <w:trHeight w:val="720"/>
        </w:trPr>
        <w:tc>
          <w:tcPr>
            <w:tcW w:w="10156" w:type="dxa"/>
          </w:tcPr>
          <w:p w14:paraId="5A505CF9" w14:textId="77777777" w:rsidR="00B41842" w:rsidRPr="009474F4" w:rsidRDefault="00B41842" w:rsidP="00B41842">
            <w:pPr>
              <w:spacing w:after="0"/>
              <w:rPr>
                <w:rFonts w:cstheme="minorHAnsi"/>
              </w:rPr>
            </w:pPr>
          </w:p>
          <w:p w14:paraId="5A505CFA" w14:textId="77777777" w:rsidR="00B41842" w:rsidRPr="009474F4" w:rsidRDefault="00B41842" w:rsidP="00B41842">
            <w:pPr>
              <w:pStyle w:val="Title"/>
              <w:spacing w:line="360" w:lineRule="auto"/>
              <w:jc w:val="left"/>
              <w:outlineLvl w:val="0"/>
              <w:rPr>
                <w:rFonts w:asciiTheme="minorHAnsi" w:hAnsiTheme="minorHAnsi" w:cstheme="minorHAnsi"/>
                <w:sz w:val="28"/>
                <w:szCs w:val="28"/>
              </w:rPr>
            </w:pPr>
            <w:r w:rsidRPr="009474F4">
              <w:rPr>
                <w:rFonts w:asciiTheme="minorHAnsi" w:hAnsiTheme="minorHAnsi" w:cstheme="minorHAnsi"/>
                <w:b/>
                <w:sz w:val="28"/>
                <w:szCs w:val="28"/>
              </w:rPr>
              <w:t>Project Description:</w:t>
            </w:r>
          </w:p>
          <w:p w14:paraId="5A505CFB" w14:textId="77777777" w:rsidR="00B41842" w:rsidRPr="009474F4" w:rsidRDefault="00B41842" w:rsidP="00B41842">
            <w:pPr>
              <w:spacing w:after="0"/>
              <w:rPr>
                <w:rFonts w:cstheme="minorHAnsi"/>
                <w:sz w:val="28"/>
                <w:szCs w:val="28"/>
              </w:rPr>
            </w:pPr>
          </w:p>
          <w:p w14:paraId="5A505CFC" w14:textId="77777777" w:rsidR="00B41842" w:rsidRPr="009474F4" w:rsidRDefault="00B41842" w:rsidP="00B41842">
            <w:pPr>
              <w:spacing w:after="0"/>
              <w:rPr>
                <w:rFonts w:cstheme="minorHAnsi"/>
                <w:sz w:val="28"/>
                <w:szCs w:val="28"/>
              </w:rPr>
            </w:pPr>
          </w:p>
          <w:p w14:paraId="5A505CFD" w14:textId="77777777" w:rsidR="00B41842" w:rsidRPr="009474F4" w:rsidRDefault="00B41842" w:rsidP="00B41842">
            <w:pPr>
              <w:spacing w:after="0"/>
              <w:rPr>
                <w:rFonts w:cstheme="minorHAnsi"/>
                <w:sz w:val="28"/>
                <w:szCs w:val="28"/>
              </w:rPr>
            </w:pPr>
          </w:p>
          <w:p w14:paraId="5A505CFE" w14:textId="77777777" w:rsidR="00B41842" w:rsidRPr="009474F4" w:rsidRDefault="00B41842" w:rsidP="00B41842">
            <w:pPr>
              <w:spacing w:after="0"/>
              <w:rPr>
                <w:rFonts w:cstheme="minorHAnsi"/>
                <w:sz w:val="28"/>
                <w:szCs w:val="28"/>
              </w:rPr>
            </w:pPr>
          </w:p>
          <w:p w14:paraId="5A505CFF" w14:textId="77777777" w:rsidR="00B41842" w:rsidRPr="009474F4" w:rsidRDefault="00B41842" w:rsidP="00B41842">
            <w:pPr>
              <w:spacing w:after="0"/>
              <w:rPr>
                <w:rFonts w:cstheme="minorHAnsi"/>
                <w:sz w:val="28"/>
                <w:szCs w:val="28"/>
              </w:rPr>
            </w:pPr>
          </w:p>
          <w:p w14:paraId="5A505D00" w14:textId="77777777" w:rsidR="00B41842" w:rsidRPr="009474F4" w:rsidRDefault="00B41842" w:rsidP="00B41842">
            <w:pPr>
              <w:spacing w:after="0"/>
              <w:rPr>
                <w:rFonts w:cstheme="minorHAnsi"/>
                <w:sz w:val="28"/>
                <w:szCs w:val="28"/>
              </w:rPr>
            </w:pPr>
          </w:p>
          <w:p w14:paraId="5A505D01" w14:textId="77777777" w:rsidR="00B41842" w:rsidRPr="009474F4" w:rsidRDefault="00B41842" w:rsidP="00B41842">
            <w:pPr>
              <w:spacing w:after="0"/>
              <w:rPr>
                <w:rFonts w:cstheme="minorHAnsi"/>
              </w:rPr>
            </w:pPr>
          </w:p>
        </w:tc>
      </w:tr>
    </w:tbl>
    <w:p w14:paraId="5A505D03" w14:textId="77777777" w:rsidR="009B4B3B" w:rsidRPr="009474F4" w:rsidRDefault="009B4B3B" w:rsidP="00B41842">
      <w:pPr>
        <w:pStyle w:val="Title"/>
        <w:spacing w:line="360" w:lineRule="auto"/>
        <w:jc w:val="left"/>
        <w:outlineLvl w:val="0"/>
        <w:rPr>
          <w:rFonts w:asciiTheme="minorHAnsi" w:hAnsiTheme="minorHAnsi" w:cstheme="minorHAnsi"/>
          <w:b/>
          <w:sz w:val="28"/>
          <w:szCs w:val="28"/>
        </w:rPr>
        <w:sectPr w:rsidR="009B4B3B" w:rsidRPr="009474F4" w:rsidSect="007908A6">
          <w:type w:val="continuous"/>
          <w:pgSz w:w="12240" w:h="15920"/>
          <w:pgMar w:top="760" w:right="840" w:bottom="1800" w:left="1460" w:header="720" w:footer="720" w:gutter="0"/>
          <w:cols w:space="720"/>
        </w:sectPr>
      </w:pPr>
    </w:p>
    <w:p w14:paraId="312828BC" w14:textId="77777777" w:rsidR="009B5848" w:rsidRPr="001A706B" w:rsidRDefault="009B5848" w:rsidP="009B5848">
      <w:pPr>
        <w:rPr>
          <w:rFonts w:cstheme="minorHAnsi"/>
          <w:sz w:val="24"/>
          <w:szCs w:val="24"/>
        </w:rPr>
      </w:pPr>
      <w:r w:rsidRPr="001A706B">
        <w:rPr>
          <w:rFonts w:cstheme="minorHAnsi"/>
          <w:sz w:val="24"/>
          <w:szCs w:val="24"/>
        </w:rPr>
        <w:lastRenderedPageBreak/>
        <w:t xml:space="preserve">General Notes: </w:t>
      </w:r>
    </w:p>
    <w:p w14:paraId="6CAF76FB" w14:textId="09EFE644" w:rsidR="009B5848" w:rsidRPr="001A706B" w:rsidRDefault="009B5848" w:rsidP="009B5848">
      <w:pPr>
        <w:rPr>
          <w:rFonts w:cstheme="minorHAnsi"/>
          <w:sz w:val="24"/>
          <w:szCs w:val="24"/>
        </w:rPr>
      </w:pPr>
      <w:r w:rsidRPr="001A706B">
        <w:rPr>
          <w:rFonts w:cstheme="minorHAnsi"/>
          <w:sz w:val="24"/>
          <w:szCs w:val="24"/>
        </w:rPr>
        <w:t>Prior to starting any job, a tool box meeting will be held to discuss the work phases and review the entire job. This includes identifying any hazards and discussing the safest way to complete the job while keeping the BNL popula</w:t>
      </w:r>
      <w:r w:rsidR="00482900">
        <w:rPr>
          <w:rFonts w:cstheme="minorHAnsi"/>
          <w:sz w:val="24"/>
          <w:szCs w:val="24"/>
        </w:rPr>
        <w:t>tion</w:t>
      </w:r>
      <w:r w:rsidRPr="001A706B">
        <w:rPr>
          <w:rFonts w:cstheme="minorHAnsi"/>
          <w:sz w:val="24"/>
          <w:szCs w:val="24"/>
        </w:rPr>
        <w:t xml:space="preserve"> safe and out of harm’s way. Specific tools for the job are selected, sound house-keeping practices are discussed, review SDS specific for this task. Review and sign the work permit, </w:t>
      </w:r>
      <w:r w:rsidR="008C0B41" w:rsidRPr="001A706B">
        <w:rPr>
          <w:rFonts w:cstheme="minorHAnsi"/>
          <w:sz w:val="24"/>
          <w:szCs w:val="24"/>
        </w:rPr>
        <w:t>review,</w:t>
      </w:r>
      <w:r w:rsidRPr="001A706B">
        <w:rPr>
          <w:rFonts w:cstheme="minorHAnsi"/>
          <w:sz w:val="24"/>
          <w:szCs w:val="24"/>
        </w:rPr>
        <w:t xml:space="preserve"> and sign the JHA/SWP. Operator’s manual for any powered equipment is available and will be reviewed for proper use and safety. Check tools and GFCI daily before each use.</w:t>
      </w:r>
    </w:p>
    <w:p w14:paraId="22746E5A" w14:textId="77777777" w:rsidR="009B5848" w:rsidRPr="001A706B" w:rsidRDefault="009B5848" w:rsidP="009B5848">
      <w:pPr>
        <w:spacing w:after="0"/>
        <w:rPr>
          <w:rFonts w:cstheme="minorHAnsi"/>
          <w:sz w:val="24"/>
          <w:szCs w:val="24"/>
        </w:rPr>
      </w:pPr>
      <w:r w:rsidRPr="001A706B">
        <w:rPr>
          <w:rFonts w:cstheme="minorHAnsi"/>
          <w:sz w:val="24"/>
          <w:szCs w:val="24"/>
        </w:rPr>
        <w:t xml:space="preserve">General Safety Rules to be applied as follows: </w:t>
      </w:r>
    </w:p>
    <w:p w14:paraId="67BA2D36" w14:textId="77777777" w:rsidR="009B5848" w:rsidRPr="001A706B" w:rsidRDefault="009B5848" w:rsidP="009B5848">
      <w:pPr>
        <w:spacing w:after="0"/>
        <w:rPr>
          <w:rFonts w:cstheme="minorHAnsi"/>
          <w:sz w:val="24"/>
          <w:szCs w:val="24"/>
        </w:rPr>
      </w:pPr>
    </w:p>
    <w:p w14:paraId="6C656B7F"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Effective safety supervision shall be present on the project whenever work is to be performed.</w:t>
      </w:r>
    </w:p>
    <w:p w14:paraId="09D9E326"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All workers must wear high visibility clothing, safety shoes and safety glasses with side shields at all times.</w:t>
      </w:r>
    </w:p>
    <w:p w14:paraId="06EBCD99"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The HASP must be available onsite.</w:t>
      </w:r>
    </w:p>
    <w:p w14:paraId="1F3B212E"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aware of the procedures in this JHA/SWP and Brookhaven National Lab rules.</w:t>
      </w:r>
    </w:p>
    <w:p w14:paraId="3A7496D6" w14:textId="3EDE7724"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 xml:space="preserve">All employees shall be aware and trained in the chemical </w:t>
      </w:r>
      <w:proofErr w:type="gramStart"/>
      <w:r w:rsidRPr="001A706B">
        <w:rPr>
          <w:rFonts w:cstheme="minorHAnsi"/>
          <w:sz w:val="24"/>
          <w:szCs w:val="24"/>
        </w:rPr>
        <w:t>hazards</w:t>
      </w:r>
      <w:proofErr w:type="gramEnd"/>
      <w:r w:rsidRPr="001A706B">
        <w:rPr>
          <w:rFonts w:cstheme="minorHAnsi"/>
          <w:sz w:val="24"/>
          <w:szCs w:val="24"/>
        </w:rPr>
        <w:t xml:space="preserve"> comm</w:t>
      </w:r>
      <w:r w:rsidR="00891461">
        <w:rPr>
          <w:rFonts w:cstheme="minorHAnsi"/>
          <w:sz w:val="24"/>
          <w:szCs w:val="24"/>
        </w:rPr>
        <w:t>unication</w:t>
      </w:r>
      <w:r w:rsidRPr="001A706B">
        <w:rPr>
          <w:rFonts w:cstheme="minorHAnsi"/>
          <w:sz w:val="24"/>
          <w:szCs w:val="24"/>
        </w:rPr>
        <w:t xml:space="preserve"> program (SDS, Right to Know).</w:t>
      </w:r>
    </w:p>
    <w:p w14:paraId="25CB6144"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SDSs for proposed and used chemicals shall be on file and approved with the BNL supervisor prior to the start of work as per OSHA requirements. Provide training as required by specific SDS.</w:t>
      </w:r>
    </w:p>
    <w:p w14:paraId="065F3929"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PPE shall be used in accordance with applicable ANSI standards.</w:t>
      </w:r>
    </w:p>
    <w:p w14:paraId="0E208A00"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Eyewash/Shower stations will comply with current ANSI standards located within 10 seconds but no further than 100 feet from hazardous chemical use areas.</w:t>
      </w:r>
    </w:p>
    <w:p w14:paraId="115AED02"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effectively trained for the tasks, which they are required to perform.</w:t>
      </w:r>
    </w:p>
    <w:p w14:paraId="68431262"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Any injury is to be reported to the supervisor immediately.</w:t>
      </w:r>
    </w:p>
    <w:p w14:paraId="70251D54"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Maintain proper housekeeping throughout the project.</w:t>
      </w:r>
    </w:p>
    <w:p w14:paraId="5AE316A6"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No daisy chaining of extension cords.</w:t>
      </w:r>
    </w:p>
    <w:p w14:paraId="54E8D750"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Protection of BNL population.</w:t>
      </w:r>
    </w:p>
    <w:p w14:paraId="0398FF51"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personnel involved in this work are required to acknowledge the JHA for this project and sign off on the document.</w:t>
      </w:r>
    </w:p>
    <w:p w14:paraId="1F878571"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Use approved fuel dispenser can. Post no smoking sign in the area if doing refueling of powered equipment.</w:t>
      </w:r>
    </w:p>
    <w:p w14:paraId="2D1710AD"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Operator manual must be present for all equipment on job site.</w:t>
      </w:r>
    </w:p>
    <w:p w14:paraId="68E78168"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 xml:space="preserve">All equipment used such as: ladders, drills, saws, hand tools, extension cords will be inspected daily at a minimum. </w:t>
      </w:r>
    </w:p>
    <w:p w14:paraId="145C5457" w14:textId="77777777" w:rsidR="009B5848" w:rsidRPr="001A706B" w:rsidRDefault="009B5848" w:rsidP="009B5848">
      <w:pPr>
        <w:pStyle w:val="ListParagraph"/>
        <w:numPr>
          <w:ilvl w:val="0"/>
          <w:numId w:val="1"/>
        </w:numPr>
        <w:spacing w:after="0"/>
        <w:ind w:left="360"/>
        <w:rPr>
          <w:rFonts w:cstheme="minorHAnsi"/>
        </w:rPr>
      </w:pPr>
      <w:r w:rsidRPr="001A706B">
        <w:rPr>
          <w:rFonts w:cstheme="minorHAnsi"/>
          <w:sz w:val="24"/>
          <w:szCs w:val="24"/>
        </w:rPr>
        <w:t>All work with chemicals shall be performed in accordance with IH report/recommendations prepared by contractor’s IH firm including PPE, monitoring, and reporting. Reporting shall meet BSA requirements.</w:t>
      </w:r>
    </w:p>
    <w:p w14:paraId="4AA9BAB9" w14:textId="6C6D1ADA" w:rsidR="00626026" w:rsidRDefault="00626026">
      <w:pPr>
        <w:rPr>
          <w:rFonts w:cstheme="minorHAnsi"/>
        </w:rPr>
      </w:pPr>
      <w:r>
        <w:rPr>
          <w:rFonts w:cstheme="minorHAnsi"/>
        </w:rPr>
        <w:br w:type="page"/>
      </w:r>
    </w:p>
    <w:tbl>
      <w:tblPr>
        <w:tblStyle w:val="TableGrid"/>
        <w:tblW w:w="0" w:type="auto"/>
        <w:tblInd w:w="360" w:type="dxa"/>
        <w:tblLook w:val="04A0" w:firstRow="1" w:lastRow="0" w:firstColumn="1" w:lastColumn="0" w:noHBand="0" w:noVBand="1"/>
      </w:tblPr>
      <w:tblGrid>
        <w:gridCol w:w="1908"/>
        <w:gridCol w:w="3420"/>
        <w:gridCol w:w="4428"/>
      </w:tblGrid>
      <w:tr w:rsidR="00626026" w14:paraId="4C5CC72A" w14:textId="77777777" w:rsidTr="00AD6BF3">
        <w:tc>
          <w:tcPr>
            <w:tcW w:w="1908" w:type="dxa"/>
            <w:vAlign w:val="center"/>
          </w:tcPr>
          <w:p w14:paraId="6DEDA310" w14:textId="75DEDADA" w:rsidR="00626026" w:rsidRPr="00DC0AAA" w:rsidRDefault="00626026" w:rsidP="00626026">
            <w:pPr>
              <w:pStyle w:val="ListParagraph"/>
              <w:ind w:left="0"/>
              <w:jc w:val="center"/>
              <w:rPr>
                <w:rFonts w:cstheme="minorHAnsi"/>
              </w:rPr>
            </w:pPr>
            <w:r w:rsidRPr="00DC0AAA">
              <w:rPr>
                <w:rFonts w:cstheme="minorHAnsi"/>
                <w:b/>
              </w:rPr>
              <w:lastRenderedPageBreak/>
              <w:t>Job Steps</w:t>
            </w:r>
            <w:r w:rsidR="00A86BC8">
              <w:rPr>
                <w:rFonts w:cstheme="minorHAnsi"/>
                <w:b/>
              </w:rPr>
              <w:t xml:space="preserve"> or Tasks</w:t>
            </w:r>
          </w:p>
        </w:tc>
        <w:tc>
          <w:tcPr>
            <w:tcW w:w="3420" w:type="dxa"/>
            <w:vAlign w:val="center"/>
          </w:tcPr>
          <w:p w14:paraId="509595F9" w14:textId="3150ADD4" w:rsidR="00626026" w:rsidRPr="00DC0AAA" w:rsidRDefault="00626026" w:rsidP="00DC0AAA">
            <w:pPr>
              <w:pStyle w:val="ListParagraph"/>
              <w:ind w:left="0"/>
              <w:jc w:val="center"/>
              <w:rPr>
                <w:rFonts w:cstheme="minorHAnsi"/>
              </w:rPr>
            </w:pPr>
            <w:r w:rsidRPr="00DC0AAA">
              <w:rPr>
                <w:rFonts w:cstheme="minorHAnsi"/>
                <w:b/>
              </w:rPr>
              <w:t>Hazards</w:t>
            </w:r>
          </w:p>
        </w:tc>
        <w:tc>
          <w:tcPr>
            <w:tcW w:w="4428" w:type="dxa"/>
            <w:vAlign w:val="center"/>
          </w:tcPr>
          <w:p w14:paraId="15A7405C" w14:textId="7F297E5F" w:rsidR="00626026" w:rsidRPr="00DC0AAA" w:rsidRDefault="00626026" w:rsidP="00DC0AAA">
            <w:pPr>
              <w:pStyle w:val="ListParagraph"/>
              <w:ind w:left="0"/>
              <w:jc w:val="center"/>
              <w:rPr>
                <w:rFonts w:cstheme="minorHAnsi"/>
              </w:rPr>
            </w:pPr>
            <w:r w:rsidRPr="00DC0AAA">
              <w:rPr>
                <w:rFonts w:cstheme="minorHAnsi"/>
                <w:b/>
              </w:rPr>
              <w:t>Control Measures/Mitigation</w:t>
            </w:r>
          </w:p>
        </w:tc>
      </w:tr>
      <w:tr w:rsidR="00626026" w14:paraId="1706A509" w14:textId="77777777" w:rsidTr="00AD6BF3">
        <w:tc>
          <w:tcPr>
            <w:tcW w:w="1908" w:type="dxa"/>
            <w:vAlign w:val="center"/>
          </w:tcPr>
          <w:p w14:paraId="47EE0823" w14:textId="77777777" w:rsidR="00626026" w:rsidRPr="00DC0AAA" w:rsidRDefault="00626026" w:rsidP="00626026">
            <w:pPr>
              <w:pStyle w:val="ListParagraph"/>
              <w:ind w:left="0"/>
              <w:jc w:val="center"/>
              <w:rPr>
                <w:rFonts w:cstheme="minorHAnsi"/>
                <w:b/>
              </w:rPr>
            </w:pPr>
          </w:p>
        </w:tc>
        <w:tc>
          <w:tcPr>
            <w:tcW w:w="3420" w:type="dxa"/>
            <w:vAlign w:val="center"/>
          </w:tcPr>
          <w:p w14:paraId="11BAF265" w14:textId="77777777" w:rsidR="00626026" w:rsidRPr="00DC0AAA" w:rsidRDefault="00626026" w:rsidP="00DC0AAA">
            <w:pPr>
              <w:pStyle w:val="ListParagraph"/>
              <w:ind w:left="0"/>
              <w:jc w:val="both"/>
              <w:rPr>
                <w:rFonts w:cstheme="minorHAnsi"/>
                <w:b/>
              </w:rPr>
            </w:pPr>
          </w:p>
        </w:tc>
        <w:tc>
          <w:tcPr>
            <w:tcW w:w="4428" w:type="dxa"/>
            <w:vAlign w:val="center"/>
          </w:tcPr>
          <w:p w14:paraId="4BF1D1B3" w14:textId="77777777" w:rsidR="00626026" w:rsidRPr="00DC0AAA" w:rsidRDefault="00626026" w:rsidP="00DC0AAA">
            <w:pPr>
              <w:pStyle w:val="ListParagraph"/>
              <w:ind w:left="0"/>
              <w:jc w:val="both"/>
              <w:rPr>
                <w:rFonts w:cstheme="minorHAnsi"/>
                <w:b/>
              </w:rPr>
            </w:pPr>
          </w:p>
        </w:tc>
      </w:tr>
      <w:tr w:rsidR="00061B08" w14:paraId="73DE5205" w14:textId="77777777" w:rsidTr="00DC0AAA">
        <w:tc>
          <w:tcPr>
            <w:tcW w:w="1908" w:type="dxa"/>
            <w:vMerge w:val="restart"/>
            <w:vAlign w:val="center"/>
          </w:tcPr>
          <w:p w14:paraId="1430F6B8" w14:textId="05872208" w:rsidR="00AD6BF3" w:rsidRPr="00DC0AAA" w:rsidRDefault="00061B08" w:rsidP="00061B08">
            <w:pPr>
              <w:rPr>
                <w:rFonts w:cstheme="minorHAnsi"/>
              </w:rPr>
            </w:pPr>
            <w:r w:rsidRPr="00DC0AAA">
              <w:rPr>
                <w:rFonts w:cstheme="minorHAnsi"/>
              </w:rPr>
              <w:t>Mobilization</w:t>
            </w:r>
            <w:r w:rsidR="00AD6BF3" w:rsidRPr="00DC0AAA">
              <w:rPr>
                <w:rFonts w:cstheme="minorHAnsi"/>
              </w:rPr>
              <w:t xml:space="preserve"> and </w:t>
            </w:r>
            <w:r w:rsidRPr="00DC0AAA">
              <w:rPr>
                <w:rFonts w:cstheme="minorHAnsi"/>
              </w:rPr>
              <w:t>Staging</w:t>
            </w:r>
          </w:p>
          <w:p w14:paraId="42822925" w14:textId="77777777" w:rsidR="00AD6BF3" w:rsidRPr="00DC0AAA" w:rsidRDefault="00AD6BF3" w:rsidP="00061B08">
            <w:pPr>
              <w:rPr>
                <w:rFonts w:cstheme="minorHAnsi"/>
              </w:rPr>
            </w:pPr>
          </w:p>
          <w:p w14:paraId="1E516383" w14:textId="00AE871E" w:rsidR="00061B08" w:rsidRPr="00DC0AAA" w:rsidRDefault="00061B08" w:rsidP="00061B08">
            <w:pPr>
              <w:rPr>
                <w:rFonts w:cstheme="minorHAnsi"/>
              </w:rPr>
            </w:pPr>
            <w:r w:rsidRPr="00DC0AAA">
              <w:rPr>
                <w:rFonts w:cstheme="minorHAnsi"/>
              </w:rPr>
              <w:t>Load job with tools and equipment</w:t>
            </w:r>
          </w:p>
        </w:tc>
        <w:tc>
          <w:tcPr>
            <w:tcW w:w="3420" w:type="dxa"/>
            <w:vAlign w:val="center"/>
          </w:tcPr>
          <w:p w14:paraId="3363567B" w14:textId="352C3A39" w:rsidR="00061B08" w:rsidRPr="00DC0AAA" w:rsidRDefault="00061B08" w:rsidP="00DC0AAA">
            <w:pPr>
              <w:pStyle w:val="ListParagraph"/>
              <w:ind w:left="0"/>
              <w:jc w:val="both"/>
              <w:rPr>
                <w:rFonts w:cstheme="minorHAnsi"/>
              </w:rPr>
            </w:pPr>
            <w:r w:rsidRPr="00DC0AAA">
              <w:rPr>
                <w:rFonts w:ascii="Times New Roman" w:hAnsi="Times New Roman" w:cs="Times New Roman"/>
              </w:rPr>
              <w:t>Note building/facility specific hazards</w:t>
            </w:r>
          </w:p>
        </w:tc>
        <w:tc>
          <w:tcPr>
            <w:tcW w:w="4428" w:type="dxa"/>
          </w:tcPr>
          <w:p w14:paraId="04F987E0" w14:textId="526DC191" w:rsidR="00061B08" w:rsidRPr="00DC0AAA" w:rsidRDefault="00061B08" w:rsidP="00DC0AAA">
            <w:pPr>
              <w:pStyle w:val="ListParagraph"/>
              <w:ind w:left="65"/>
              <w:jc w:val="both"/>
              <w:rPr>
                <w:rFonts w:cstheme="minorHAnsi"/>
              </w:rPr>
            </w:pPr>
            <w:r w:rsidRPr="00DC0AAA">
              <w:rPr>
                <w:rFonts w:ascii="Times New Roman" w:hAnsi="Times New Roman" w:cs="Times New Roman"/>
              </w:rPr>
              <w:t>Verify that workers have any specific needed training to work in this area</w:t>
            </w:r>
          </w:p>
        </w:tc>
      </w:tr>
      <w:tr w:rsidR="00061B08" w14:paraId="31B30544" w14:textId="77777777" w:rsidTr="00DC0AAA">
        <w:tc>
          <w:tcPr>
            <w:tcW w:w="1908" w:type="dxa"/>
            <w:vMerge/>
          </w:tcPr>
          <w:p w14:paraId="32FD8C1E" w14:textId="77777777" w:rsidR="00061B08" w:rsidRPr="00DC0AAA" w:rsidRDefault="00061B08" w:rsidP="00061B08">
            <w:pPr>
              <w:pStyle w:val="ListParagraph"/>
              <w:ind w:left="0"/>
              <w:rPr>
                <w:rFonts w:cstheme="minorHAnsi"/>
              </w:rPr>
            </w:pPr>
          </w:p>
        </w:tc>
        <w:tc>
          <w:tcPr>
            <w:tcW w:w="3420" w:type="dxa"/>
            <w:vAlign w:val="center"/>
          </w:tcPr>
          <w:p w14:paraId="43F52FF1" w14:textId="7CC27BDD" w:rsidR="00061B08" w:rsidRPr="00DC0AAA" w:rsidRDefault="00061B08" w:rsidP="00DC0AAA">
            <w:pPr>
              <w:pStyle w:val="ListParagraph"/>
              <w:ind w:left="0"/>
              <w:jc w:val="both"/>
              <w:rPr>
                <w:rFonts w:cstheme="minorHAnsi"/>
              </w:rPr>
            </w:pPr>
            <w:r w:rsidRPr="00DC0AAA">
              <w:rPr>
                <w:rFonts w:ascii="Times New Roman" w:hAnsi="Times New Roman" w:cs="Times New Roman"/>
              </w:rPr>
              <w:t>Confusion in an emergency situation – building/facility specific</w:t>
            </w:r>
          </w:p>
        </w:tc>
        <w:tc>
          <w:tcPr>
            <w:tcW w:w="4428" w:type="dxa"/>
          </w:tcPr>
          <w:p w14:paraId="303D109C" w14:textId="57A7AFF1" w:rsidR="00061B08" w:rsidRPr="00DC0AAA" w:rsidRDefault="00061B08" w:rsidP="00DC0AAA">
            <w:pPr>
              <w:pStyle w:val="ListParagraph"/>
              <w:ind w:left="65"/>
              <w:jc w:val="both"/>
              <w:rPr>
                <w:rFonts w:cstheme="minorHAnsi"/>
              </w:rPr>
            </w:pPr>
            <w:r w:rsidRPr="00DC0AAA">
              <w:rPr>
                <w:rFonts w:ascii="Times New Roman" w:hAnsi="Times New Roman" w:cs="Times New Roman"/>
              </w:rPr>
              <w:t>Locate exits, phones, fire pull stations, fire extinguishers – prior to starting work</w:t>
            </w:r>
          </w:p>
        </w:tc>
      </w:tr>
      <w:tr w:rsidR="00061B08" w14:paraId="469FB4D1" w14:textId="77777777" w:rsidTr="00DC0AAA">
        <w:tc>
          <w:tcPr>
            <w:tcW w:w="1908" w:type="dxa"/>
            <w:vMerge/>
          </w:tcPr>
          <w:p w14:paraId="3BDDDE51" w14:textId="77777777" w:rsidR="00061B08" w:rsidRPr="00DC0AAA" w:rsidRDefault="00061B08" w:rsidP="00061B08">
            <w:pPr>
              <w:pStyle w:val="ListParagraph"/>
              <w:ind w:left="0"/>
              <w:rPr>
                <w:rFonts w:cstheme="minorHAnsi"/>
              </w:rPr>
            </w:pPr>
          </w:p>
        </w:tc>
        <w:tc>
          <w:tcPr>
            <w:tcW w:w="3420" w:type="dxa"/>
            <w:vAlign w:val="center"/>
          </w:tcPr>
          <w:p w14:paraId="49A69062" w14:textId="4C16C159" w:rsidR="00061B08" w:rsidRPr="00DC0AAA" w:rsidRDefault="00061B08" w:rsidP="00DC0AAA">
            <w:pPr>
              <w:pStyle w:val="ListParagraph"/>
              <w:ind w:left="0"/>
              <w:jc w:val="both"/>
              <w:rPr>
                <w:rFonts w:cstheme="minorHAnsi"/>
              </w:rPr>
            </w:pPr>
            <w:r w:rsidRPr="00DC0AAA">
              <w:rPr>
                <w:rFonts w:ascii="Times New Roman" w:hAnsi="Times New Roman" w:cs="Times New Roman"/>
              </w:rPr>
              <w:t>Building/facility concerns of Access and Egress</w:t>
            </w:r>
          </w:p>
        </w:tc>
        <w:tc>
          <w:tcPr>
            <w:tcW w:w="4428" w:type="dxa"/>
          </w:tcPr>
          <w:p w14:paraId="3DB01E04" w14:textId="77777777" w:rsidR="00DC0AAA" w:rsidRPr="00DC0AAA" w:rsidRDefault="00061B08"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Do not block electrical panels, doorways, stairwells, entrances, exits, fire pull boxes, fire extinguishers, gas bottles, or any other laboratory apparatus with tools or materials.</w:t>
            </w:r>
          </w:p>
          <w:p w14:paraId="57158957" w14:textId="5071ED79" w:rsidR="00061B08" w:rsidRPr="00DC0AAA" w:rsidRDefault="00061B08"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 xml:space="preserve"> </w:t>
            </w:r>
          </w:p>
          <w:p w14:paraId="15FDD9F8" w14:textId="7042B1CF" w:rsidR="00061B08" w:rsidRPr="00DC0AAA" w:rsidRDefault="00061B08" w:rsidP="00DC0AAA">
            <w:pPr>
              <w:pStyle w:val="ListParagraph"/>
              <w:ind w:left="78"/>
              <w:jc w:val="both"/>
              <w:rPr>
                <w:rFonts w:cstheme="minorHAnsi"/>
              </w:rPr>
            </w:pPr>
            <w:r w:rsidRPr="00DC0AAA">
              <w:rPr>
                <w:rFonts w:ascii="Times New Roman" w:hAnsi="Times New Roman" w:cs="Times New Roman"/>
              </w:rPr>
              <w:t>In the event something needs to be blocked, contact the building manager and job supervisor so appropriate measures can be taken</w:t>
            </w:r>
          </w:p>
        </w:tc>
      </w:tr>
      <w:tr w:rsidR="00061B08" w14:paraId="1BA9F2D6" w14:textId="77777777" w:rsidTr="00DC0AAA">
        <w:tc>
          <w:tcPr>
            <w:tcW w:w="1908" w:type="dxa"/>
            <w:vMerge/>
          </w:tcPr>
          <w:p w14:paraId="77E898D4" w14:textId="77777777" w:rsidR="00061B08" w:rsidRPr="00DC0AAA" w:rsidRDefault="00061B08" w:rsidP="00061B08">
            <w:pPr>
              <w:pStyle w:val="ListParagraph"/>
              <w:ind w:left="0"/>
              <w:rPr>
                <w:rFonts w:cstheme="minorHAnsi"/>
              </w:rPr>
            </w:pPr>
          </w:p>
        </w:tc>
        <w:tc>
          <w:tcPr>
            <w:tcW w:w="3420" w:type="dxa"/>
            <w:vAlign w:val="center"/>
          </w:tcPr>
          <w:p w14:paraId="313BF43A" w14:textId="20045B1C" w:rsidR="00061B08" w:rsidRPr="00DC0AAA" w:rsidRDefault="00061B08" w:rsidP="00DC0AAA">
            <w:pPr>
              <w:pStyle w:val="ListParagraph"/>
              <w:ind w:left="0"/>
              <w:jc w:val="both"/>
              <w:rPr>
                <w:rFonts w:cstheme="minorHAnsi"/>
              </w:rPr>
            </w:pPr>
            <w:r w:rsidRPr="00DC0AAA">
              <w:rPr>
                <w:rFonts w:ascii="Times New Roman" w:hAnsi="Times New Roman" w:cs="Times New Roman"/>
              </w:rPr>
              <w:t>Injury from lifting, carrying, possible trip and fall</w:t>
            </w:r>
          </w:p>
        </w:tc>
        <w:tc>
          <w:tcPr>
            <w:tcW w:w="4428" w:type="dxa"/>
          </w:tcPr>
          <w:p w14:paraId="64152E9C" w14:textId="49AC3EEB" w:rsidR="00061B08" w:rsidRPr="00DC0AAA" w:rsidRDefault="00061B08" w:rsidP="00DC0AAA">
            <w:pPr>
              <w:pStyle w:val="ListParagraph"/>
              <w:ind w:left="65"/>
              <w:jc w:val="both"/>
              <w:rPr>
                <w:rFonts w:cstheme="minorHAnsi"/>
              </w:rPr>
            </w:pPr>
            <w:r w:rsidRPr="00DC0AAA">
              <w:rPr>
                <w:rFonts w:ascii="Times New Roman" w:hAnsi="Times New Roman" w:cs="Times New Roman"/>
              </w:rPr>
              <w:t>Use proper lifting guidelines and be aware of surrounding areas, un-even surfaces</w:t>
            </w:r>
          </w:p>
        </w:tc>
      </w:tr>
      <w:tr w:rsidR="00061B08" w14:paraId="7D307315" w14:textId="77777777" w:rsidTr="00DC0AAA">
        <w:tc>
          <w:tcPr>
            <w:tcW w:w="1908" w:type="dxa"/>
            <w:vMerge/>
          </w:tcPr>
          <w:p w14:paraId="61D5BF40" w14:textId="77777777" w:rsidR="00061B08" w:rsidRPr="00DC0AAA" w:rsidRDefault="00061B08" w:rsidP="00061B08">
            <w:pPr>
              <w:pStyle w:val="ListParagraph"/>
              <w:ind w:left="0"/>
              <w:rPr>
                <w:rFonts w:cstheme="minorHAnsi"/>
              </w:rPr>
            </w:pPr>
          </w:p>
        </w:tc>
        <w:tc>
          <w:tcPr>
            <w:tcW w:w="3420" w:type="dxa"/>
            <w:vAlign w:val="center"/>
          </w:tcPr>
          <w:p w14:paraId="6016ED57" w14:textId="4B439AF6" w:rsidR="00061B08" w:rsidRPr="00DC0AAA" w:rsidRDefault="00061B08" w:rsidP="00DC0AAA">
            <w:pPr>
              <w:pStyle w:val="ListParagraph"/>
              <w:ind w:left="0"/>
              <w:jc w:val="both"/>
              <w:rPr>
                <w:rFonts w:cstheme="minorHAnsi"/>
              </w:rPr>
            </w:pPr>
            <w:r w:rsidRPr="00DC0AAA">
              <w:rPr>
                <w:rFonts w:ascii="Times New Roman" w:hAnsi="Times New Roman" w:cs="Times New Roman"/>
              </w:rPr>
              <w:t>BNL popul</w:t>
            </w:r>
            <w:r w:rsidR="00DC0AAA" w:rsidRPr="00DC0AAA">
              <w:rPr>
                <w:rFonts w:ascii="Times New Roman" w:hAnsi="Times New Roman" w:cs="Times New Roman"/>
              </w:rPr>
              <w:t>ation</w:t>
            </w:r>
            <w:r w:rsidRPr="00DC0AAA">
              <w:rPr>
                <w:rFonts w:ascii="Times New Roman" w:hAnsi="Times New Roman" w:cs="Times New Roman"/>
              </w:rPr>
              <w:t xml:space="preserve"> and unauthorized people wandering into work area</w:t>
            </w:r>
          </w:p>
        </w:tc>
        <w:tc>
          <w:tcPr>
            <w:tcW w:w="4428" w:type="dxa"/>
          </w:tcPr>
          <w:p w14:paraId="6A9BFC71" w14:textId="28619E7B" w:rsidR="00061B08" w:rsidRPr="00DC0AAA" w:rsidRDefault="00061B08" w:rsidP="00DC0AAA">
            <w:pPr>
              <w:pStyle w:val="ListParagraph"/>
              <w:ind w:left="65"/>
              <w:jc w:val="both"/>
              <w:rPr>
                <w:rFonts w:cstheme="minorHAnsi"/>
              </w:rPr>
            </w:pPr>
            <w:r w:rsidRPr="00DC0AAA">
              <w:rPr>
                <w:rFonts w:ascii="Times New Roman" w:hAnsi="Times New Roman" w:cs="Times New Roman"/>
              </w:rPr>
              <w:t>Clearly mark work area with caution tape, and/or use signs, and/or install physical barrier</w:t>
            </w:r>
            <w:r w:rsidR="007E0672" w:rsidRPr="00DC0AAA">
              <w:rPr>
                <w:rFonts w:ascii="Times New Roman" w:hAnsi="Times New Roman" w:cs="Times New Roman"/>
              </w:rPr>
              <w:t xml:space="preserve"> </w:t>
            </w:r>
            <w:r w:rsidRPr="00DC0AAA">
              <w:rPr>
                <w:rFonts w:ascii="Times New Roman" w:hAnsi="Times New Roman" w:cs="Times New Roman"/>
              </w:rPr>
              <w:t>such as fence</w:t>
            </w:r>
          </w:p>
        </w:tc>
      </w:tr>
      <w:tr w:rsidR="00061B08" w14:paraId="12EACC70" w14:textId="77777777" w:rsidTr="00DC0AAA">
        <w:tc>
          <w:tcPr>
            <w:tcW w:w="1908" w:type="dxa"/>
            <w:vMerge/>
          </w:tcPr>
          <w:p w14:paraId="46BBEC62" w14:textId="77777777" w:rsidR="00061B08" w:rsidRPr="00DC0AAA" w:rsidRDefault="00061B08" w:rsidP="00061B08">
            <w:pPr>
              <w:pStyle w:val="ListParagraph"/>
              <w:ind w:left="0"/>
              <w:rPr>
                <w:rFonts w:cstheme="minorHAnsi"/>
              </w:rPr>
            </w:pPr>
          </w:p>
        </w:tc>
        <w:tc>
          <w:tcPr>
            <w:tcW w:w="3420" w:type="dxa"/>
            <w:vAlign w:val="center"/>
          </w:tcPr>
          <w:p w14:paraId="326839E7" w14:textId="352B9016" w:rsidR="00061B08" w:rsidRPr="00DC0AAA" w:rsidRDefault="00061B08" w:rsidP="00DC0AAA">
            <w:pPr>
              <w:pStyle w:val="ListParagraph"/>
              <w:ind w:left="0"/>
              <w:jc w:val="both"/>
              <w:rPr>
                <w:rFonts w:cstheme="minorHAnsi"/>
              </w:rPr>
            </w:pPr>
            <w:r w:rsidRPr="00DC0AAA">
              <w:rPr>
                <w:rFonts w:ascii="Times New Roman" w:hAnsi="Times New Roman" w:cs="Times New Roman"/>
              </w:rPr>
              <w:t>NOT working safely</w:t>
            </w:r>
          </w:p>
        </w:tc>
        <w:tc>
          <w:tcPr>
            <w:tcW w:w="4428" w:type="dxa"/>
          </w:tcPr>
          <w:p w14:paraId="638225A3" w14:textId="654F9F0B" w:rsidR="00061B08" w:rsidRPr="00DC0AAA" w:rsidRDefault="00061B08" w:rsidP="00DC0AAA">
            <w:pPr>
              <w:pStyle w:val="ListParagraph"/>
              <w:ind w:left="65"/>
              <w:jc w:val="both"/>
              <w:rPr>
                <w:rFonts w:cstheme="minorHAnsi"/>
              </w:rPr>
            </w:pPr>
            <w:r w:rsidRPr="00DC0AAA">
              <w:rPr>
                <w:rFonts w:ascii="Times New Roman" w:hAnsi="Times New Roman" w:cs="Times New Roman"/>
              </w:rPr>
              <w:t>Effective safety supervision shall be present during all work</w:t>
            </w:r>
          </w:p>
        </w:tc>
      </w:tr>
      <w:tr w:rsidR="00061B08" w14:paraId="65A7087E" w14:textId="77777777" w:rsidTr="00DC0AAA">
        <w:tc>
          <w:tcPr>
            <w:tcW w:w="1908" w:type="dxa"/>
            <w:vMerge/>
          </w:tcPr>
          <w:p w14:paraId="54B19F95" w14:textId="77777777" w:rsidR="00061B08" w:rsidRPr="00DC0AAA" w:rsidRDefault="00061B08" w:rsidP="00061B08">
            <w:pPr>
              <w:pStyle w:val="ListParagraph"/>
              <w:ind w:left="0"/>
              <w:rPr>
                <w:rFonts w:cstheme="minorHAnsi"/>
              </w:rPr>
            </w:pPr>
          </w:p>
        </w:tc>
        <w:tc>
          <w:tcPr>
            <w:tcW w:w="3420" w:type="dxa"/>
            <w:vAlign w:val="center"/>
          </w:tcPr>
          <w:p w14:paraId="3D43E820" w14:textId="6343632C" w:rsidR="00061B08" w:rsidRPr="00DC0AAA" w:rsidRDefault="00061B08" w:rsidP="00DC0AAA">
            <w:pPr>
              <w:pStyle w:val="ListParagraph"/>
              <w:ind w:left="0"/>
              <w:jc w:val="both"/>
              <w:rPr>
                <w:rFonts w:cstheme="minorHAnsi"/>
              </w:rPr>
            </w:pPr>
            <w:r w:rsidRPr="00DC0AAA">
              <w:rPr>
                <w:rFonts w:ascii="Times New Roman" w:hAnsi="Times New Roman" w:cs="Times New Roman"/>
              </w:rPr>
              <w:t>Use the correct method and tool for the job at hand</w:t>
            </w:r>
          </w:p>
        </w:tc>
        <w:tc>
          <w:tcPr>
            <w:tcW w:w="4428" w:type="dxa"/>
          </w:tcPr>
          <w:p w14:paraId="3A9544EF" w14:textId="3BB2F86C" w:rsidR="00061B08" w:rsidRDefault="00061B08" w:rsidP="00DC0AAA">
            <w:pPr>
              <w:pStyle w:val="Bulleted"/>
              <w:numPr>
                <w:ilvl w:val="0"/>
                <w:numId w:val="0"/>
              </w:numPr>
              <w:spacing w:before="60"/>
              <w:ind w:left="72"/>
              <w:jc w:val="both"/>
              <w:rPr>
                <w:rFonts w:ascii="Times New Roman" w:hAnsi="Times New Roman" w:cs="Times New Roman"/>
                <w:sz w:val="22"/>
                <w:szCs w:val="22"/>
              </w:rPr>
            </w:pPr>
            <w:r w:rsidRPr="00DC0AAA">
              <w:rPr>
                <w:rFonts w:ascii="Times New Roman" w:hAnsi="Times New Roman" w:cs="Times New Roman"/>
                <w:sz w:val="22"/>
                <w:szCs w:val="22"/>
              </w:rPr>
              <w:t>Determine safe strategy to perform job and identify any specific tools needed.</w:t>
            </w:r>
          </w:p>
          <w:p w14:paraId="5BF1203F" w14:textId="77777777" w:rsidR="00DC0AAA" w:rsidRPr="00DC0AAA" w:rsidRDefault="00DC0AAA" w:rsidP="00DC0AAA">
            <w:pPr>
              <w:pStyle w:val="Bulleted"/>
              <w:numPr>
                <w:ilvl w:val="0"/>
                <w:numId w:val="0"/>
              </w:numPr>
              <w:spacing w:before="60"/>
              <w:ind w:left="72"/>
              <w:jc w:val="both"/>
              <w:rPr>
                <w:rFonts w:ascii="Times New Roman" w:hAnsi="Times New Roman" w:cs="Times New Roman"/>
                <w:sz w:val="22"/>
                <w:szCs w:val="22"/>
              </w:rPr>
            </w:pPr>
          </w:p>
          <w:p w14:paraId="0B8259CC" w14:textId="4166A7A0" w:rsidR="00061B08" w:rsidRDefault="00061B08" w:rsidP="00DC0AAA">
            <w:pPr>
              <w:pStyle w:val="Bulleted"/>
              <w:numPr>
                <w:ilvl w:val="0"/>
                <w:numId w:val="0"/>
              </w:numPr>
              <w:spacing w:before="60"/>
              <w:ind w:left="72"/>
              <w:jc w:val="both"/>
              <w:rPr>
                <w:rFonts w:ascii="Times New Roman" w:hAnsi="Times New Roman" w:cs="Times New Roman"/>
                <w:sz w:val="22"/>
                <w:szCs w:val="22"/>
              </w:rPr>
            </w:pPr>
            <w:r w:rsidRPr="00DC0AAA">
              <w:rPr>
                <w:rFonts w:ascii="Times New Roman" w:hAnsi="Times New Roman" w:cs="Times New Roman"/>
                <w:sz w:val="22"/>
                <w:szCs w:val="22"/>
              </w:rPr>
              <w:t>Check condition of all tools &amp; power tools, including GFCI daily</w:t>
            </w:r>
            <w:r w:rsidR="00DC0AAA">
              <w:rPr>
                <w:rFonts w:ascii="Times New Roman" w:hAnsi="Times New Roman" w:cs="Times New Roman"/>
                <w:sz w:val="22"/>
                <w:szCs w:val="22"/>
              </w:rPr>
              <w:t>.</w:t>
            </w:r>
          </w:p>
          <w:p w14:paraId="5AB8FEFE" w14:textId="77777777" w:rsidR="00DC0AAA" w:rsidRPr="00DC0AAA" w:rsidRDefault="00DC0AAA" w:rsidP="00DC0AAA">
            <w:pPr>
              <w:pStyle w:val="Bulleted"/>
              <w:numPr>
                <w:ilvl w:val="0"/>
                <w:numId w:val="0"/>
              </w:numPr>
              <w:spacing w:before="60"/>
              <w:ind w:left="72"/>
              <w:jc w:val="both"/>
              <w:rPr>
                <w:rFonts w:ascii="Times New Roman" w:hAnsi="Times New Roman" w:cs="Times New Roman"/>
                <w:sz w:val="22"/>
                <w:szCs w:val="22"/>
              </w:rPr>
            </w:pPr>
          </w:p>
          <w:p w14:paraId="22BB99D7" w14:textId="061B46BF" w:rsidR="00061B08" w:rsidRDefault="00061B08" w:rsidP="00DC0AAA">
            <w:pPr>
              <w:pStyle w:val="Bulleted"/>
              <w:numPr>
                <w:ilvl w:val="0"/>
                <w:numId w:val="0"/>
              </w:numPr>
              <w:spacing w:before="60"/>
              <w:ind w:left="72"/>
              <w:jc w:val="both"/>
              <w:rPr>
                <w:rFonts w:ascii="Times New Roman" w:hAnsi="Times New Roman" w:cs="Times New Roman"/>
                <w:sz w:val="22"/>
                <w:szCs w:val="22"/>
              </w:rPr>
            </w:pPr>
            <w:r w:rsidRPr="00DC0AAA">
              <w:rPr>
                <w:rFonts w:ascii="Times New Roman" w:hAnsi="Times New Roman" w:cs="Times New Roman"/>
                <w:sz w:val="22"/>
                <w:szCs w:val="22"/>
              </w:rPr>
              <w:t>Check condition of cords, ground prong, no daisy chaining.</w:t>
            </w:r>
          </w:p>
          <w:p w14:paraId="5F75B326" w14:textId="77777777" w:rsidR="00DC0AAA" w:rsidRPr="00DC0AAA" w:rsidRDefault="00DC0AAA" w:rsidP="00DC0AAA">
            <w:pPr>
              <w:pStyle w:val="Bulleted"/>
              <w:numPr>
                <w:ilvl w:val="0"/>
                <w:numId w:val="0"/>
              </w:numPr>
              <w:spacing w:before="60"/>
              <w:ind w:left="72"/>
              <w:jc w:val="both"/>
              <w:rPr>
                <w:rFonts w:ascii="Times New Roman" w:hAnsi="Times New Roman" w:cs="Times New Roman"/>
                <w:sz w:val="22"/>
                <w:szCs w:val="22"/>
              </w:rPr>
            </w:pPr>
          </w:p>
          <w:p w14:paraId="3626FE26" w14:textId="1A397168" w:rsidR="00DC0AAA" w:rsidRDefault="00061B08" w:rsidP="00DC0AAA">
            <w:pPr>
              <w:pStyle w:val="Bulleted"/>
              <w:numPr>
                <w:ilvl w:val="0"/>
                <w:numId w:val="0"/>
              </w:numPr>
              <w:spacing w:before="60"/>
              <w:ind w:left="72"/>
              <w:jc w:val="both"/>
              <w:rPr>
                <w:rFonts w:ascii="Times New Roman" w:hAnsi="Times New Roman" w:cs="Times New Roman"/>
                <w:sz w:val="22"/>
                <w:szCs w:val="22"/>
              </w:rPr>
            </w:pPr>
            <w:r w:rsidRPr="00DC0AAA">
              <w:rPr>
                <w:rFonts w:ascii="Times New Roman" w:hAnsi="Times New Roman" w:cs="Times New Roman"/>
                <w:sz w:val="22"/>
                <w:szCs w:val="22"/>
              </w:rPr>
              <w:t>If any defective tools are found – tag them and remove them from service.</w:t>
            </w:r>
          </w:p>
          <w:p w14:paraId="28C052D0" w14:textId="77777777" w:rsidR="00DC0AAA" w:rsidRPr="00DC0AAA" w:rsidRDefault="00DC0AAA" w:rsidP="00DC0AAA">
            <w:pPr>
              <w:pStyle w:val="Bulleted"/>
              <w:numPr>
                <w:ilvl w:val="0"/>
                <w:numId w:val="0"/>
              </w:numPr>
              <w:spacing w:before="60"/>
              <w:ind w:left="72"/>
              <w:jc w:val="both"/>
              <w:rPr>
                <w:rFonts w:ascii="Times New Roman" w:hAnsi="Times New Roman" w:cs="Times New Roman"/>
                <w:sz w:val="22"/>
                <w:szCs w:val="22"/>
              </w:rPr>
            </w:pPr>
          </w:p>
          <w:p w14:paraId="3BB462DE" w14:textId="7535B998" w:rsidR="00DC0AAA" w:rsidRDefault="00061B08" w:rsidP="00DC0AAA">
            <w:pPr>
              <w:pStyle w:val="Bulleted"/>
              <w:numPr>
                <w:ilvl w:val="0"/>
                <w:numId w:val="0"/>
              </w:numPr>
              <w:spacing w:before="60"/>
              <w:ind w:left="72"/>
              <w:jc w:val="both"/>
              <w:rPr>
                <w:rFonts w:ascii="Times New Roman" w:hAnsi="Times New Roman" w:cs="Times New Roman"/>
                <w:sz w:val="22"/>
                <w:szCs w:val="22"/>
              </w:rPr>
            </w:pPr>
            <w:r w:rsidRPr="00DC0AAA">
              <w:rPr>
                <w:rFonts w:ascii="Times New Roman" w:hAnsi="Times New Roman" w:cs="Times New Roman"/>
                <w:sz w:val="22"/>
                <w:szCs w:val="22"/>
              </w:rPr>
              <w:t>Have &amp; review the manufacturer’s owner’s manual for safe &amp; proper use of a specific tool or equipment prior to its use.</w:t>
            </w:r>
          </w:p>
          <w:p w14:paraId="291DF9BA" w14:textId="77777777" w:rsidR="00DC0AAA" w:rsidRPr="00DC0AAA" w:rsidRDefault="00DC0AAA" w:rsidP="00DC0AAA">
            <w:pPr>
              <w:pStyle w:val="Bulleted"/>
              <w:numPr>
                <w:ilvl w:val="0"/>
                <w:numId w:val="0"/>
              </w:numPr>
              <w:spacing w:before="60"/>
              <w:ind w:left="72"/>
              <w:jc w:val="both"/>
              <w:rPr>
                <w:rFonts w:ascii="Times New Roman" w:hAnsi="Times New Roman" w:cs="Times New Roman"/>
                <w:sz w:val="22"/>
                <w:szCs w:val="22"/>
              </w:rPr>
            </w:pPr>
          </w:p>
          <w:p w14:paraId="712CFB06" w14:textId="0C05204A" w:rsidR="00061B08" w:rsidRPr="00DC0AAA" w:rsidRDefault="00061B08" w:rsidP="00DC0AAA">
            <w:pPr>
              <w:pStyle w:val="Bulleted"/>
              <w:numPr>
                <w:ilvl w:val="0"/>
                <w:numId w:val="0"/>
              </w:numPr>
              <w:spacing w:before="60"/>
              <w:ind w:left="72"/>
              <w:jc w:val="both"/>
              <w:rPr>
                <w:rFonts w:cstheme="minorHAnsi"/>
                <w:sz w:val="22"/>
                <w:szCs w:val="22"/>
              </w:rPr>
            </w:pPr>
            <w:r w:rsidRPr="00DC0AAA">
              <w:rPr>
                <w:rFonts w:ascii="Times New Roman" w:hAnsi="Times New Roman" w:cs="Times New Roman"/>
                <w:sz w:val="22"/>
                <w:szCs w:val="22"/>
              </w:rPr>
              <w:t>Do not remove any safety guards or modify tools or equipment in any way.</w:t>
            </w:r>
          </w:p>
        </w:tc>
      </w:tr>
      <w:tr w:rsidR="00DC0AAA" w14:paraId="6EB2EAE3" w14:textId="77777777" w:rsidTr="00DC0AAA">
        <w:tc>
          <w:tcPr>
            <w:tcW w:w="1908" w:type="dxa"/>
          </w:tcPr>
          <w:p w14:paraId="0614EAB3" w14:textId="77777777" w:rsidR="00DC0AAA" w:rsidRPr="00DC0AAA" w:rsidRDefault="00DC0AAA" w:rsidP="00061B08">
            <w:pPr>
              <w:pStyle w:val="ListParagraph"/>
              <w:ind w:left="0"/>
              <w:rPr>
                <w:rFonts w:cstheme="minorHAnsi"/>
              </w:rPr>
            </w:pPr>
          </w:p>
        </w:tc>
        <w:tc>
          <w:tcPr>
            <w:tcW w:w="3420" w:type="dxa"/>
            <w:vAlign w:val="center"/>
          </w:tcPr>
          <w:p w14:paraId="6B7C8222" w14:textId="77777777" w:rsidR="00DC0AAA" w:rsidRPr="00DC0AAA" w:rsidRDefault="00DC0AAA" w:rsidP="00DC0AAA">
            <w:pPr>
              <w:pStyle w:val="ListParagraph"/>
              <w:ind w:left="0"/>
              <w:jc w:val="both"/>
              <w:rPr>
                <w:rFonts w:ascii="Times New Roman" w:hAnsi="Times New Roman" w:cs="Times New Roman"/>
              </w:rPr>
            </w:pPr>
          </w:p>
        </w:tc>
        <w:tc>
          <w:tcPr>
            <w:tcW w:w="4428" w:type="dxa"/>
          </w:tcPr>
          <w:p w14:paraId="22995086" w14:textId="77777777" w:rsidR="00DC0AAA" w:rsidRPr="00DC0AAA" w:rsidRDefault="00DC0AAA" w:rsidP="00DC0AAA">
            <w:pPr>
              <w:pStyle w:val="Bulleted"/>
              <w:numPr>
                <w:ilvl w:val="0"/>
                <w:numId w:val="16"/>
              </w:numPr>
              <w:spacing w:before="60"/>
              <w:ind w:left="65" w:hanging="432"/>
              <w:jc w:val="both"/>
              <w:rPr>
                <w:rFonts w:ascii="Times New Roman" w:hAnsi="Times New Roman" w:cs="Times New Roman"/>
                <w:sz w:val="22"/>
                <w:szCs w:val="22"/>
              </w:rPr>
            </w:pPr>
          </w:p>
        </w:tc>
      </w:tr>
      <w:tr w:rsidR="0063265B" w14:paraId="619AA812" w14:textId="77777777" w:rsidTr="00DC0AAA">
        <w:tc>
          <w:tcPr>
            <w:tcW w:w="1908" w:type="dxa"/>
            <w:vMerge w:val="restart"/>
            <w:vAlign w:val="center"/>
          </w:tcPr>
          <w:p w14:paraId="73A9A67B" w14:textId="67B44468" w:rsidR="0063265B" w:rsidRPr="00DC0AAA" w:rsidRDefault="0063265B" w:rsidP="0063265B">
            <w:pPr>
              <w:pStyle w:val="ListParagraph"/>
              <w:ind w:left="0"/>
              <w:rPr>
                <w:rFonts w:cstheme="minorHAnsi"/>
              </w:rPr>
            </w:pPr>
            <w:r w:rsidRPr="00DC0AAA">
              <w:rPr>
                <w:rFonts w:cstheme="minorHAnsi"/>
              </w:rPr>
              <w:t>Demolition</w:t>
            </w:r>
          </w:p>
        </w:tc>
        <w:tc>
          <w:tcPr>
            <w:tcW w:w="3420" w:type="dxa"/>
            <w:vAlign w:val="center"/>
          </w:tcPr>
          <w:p w14:paraId="4E64C0EE" w14:textId="5607AA5E"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Coming in contact with any utilities</w:t>
            </w:r>
          </w:p>
        </w:tc>
        <w:tc>
          <w:tcPr>
            <w:tcW w:w="4428" w:type="dxa"/>
          </w:tcPr>
          <w:p w14:paraId="04757E64" w14:textId="2A7E65F0" w:rsidR="00DC0AAA" w:rsidRDefault="0063265B"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Make visual inspection</w:t>
            </w:r>
          </w:p>
          <w:p w14:paraId="4E1984E4" w14:textId="77777777" w:rsid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0A4A5B3B" w14:textId="148D1BF0" w:rsidR="0063265B" w:rsidRPr="00DC0AAA" w:rsidRDefault="0063265B" w:rsidP="00DC0AAA">
            <w:pPr>
              <w:pStyle w:val="Bulleted"/>
              <w:numPr>
                <w:ilvl w:val="0"/>
                <w:numId w:val="0"/>
              </w:numPr>
              <w:spacing w:before="60"/>
              <w:ind w:left="78"/>
              <w:jc w:val="both"/>
              <w:rPr>
                <w:rFonts w:cstheme="minorHAnsi"/>
                <w:sz w:val="22"/>
                <w:szCs w:val="22"/>
              </w:rPr>
            </w:pPr>
            <w:r w:rsidRPr="00DC0AAA">
              <w:rPr>
                <w:rFonts w:ascii="Times New Roman" w:hAnsi="Times New Roman" w:cs="Times New Roman"/>
                <w:sz w:val="22"/>
                <w:szCs w:val="22"/>
              </w:rPr>
              <w:t xml:space="preserve">If utilities are present – make sure they are </w:t>
            </w:r>
            <w:proofErr w:type="spellStart"/>
            <w:r w:rsidRPr="00DC0AAA">
              <w:rPr>
                <w:rFonts w:ascii="Times New Roman" w:hAnsi="Times New Roman" w:cs="Times New Roman"/>
                <w:sz w:val="22"/>
                <w:szCs w:val="22"/>
              </w:rPr>
              <w:t>LOTO</w:t>
            </w:r>
            <w:r w:rsidR="00711EC8" w:rsidRPr="00DC0AAA">
              <w:rPr>
                <w:rFonts w:ascii="Times New Roman" w:hAnsi="Times New Roman" w:cs="Times New Roman"/>
                <w:sz w:val="22"/>
                <w:szCs w:val="22"/>
              </w:rPr>
              <w:t>’</w:t>
            </w:r>
            <w:r w:rsidRPr="00DC0AAA">
              <w:rPr>
                <w:rFonts w:ascii="Times New Roman" w:hAnsi="Times New Roman" w:cs="Times New Roman"/>
                <w:sz w:val="22"/>
                <w:szCs w:val="22"/>
              </w:rPr>
              <w:t>d</w:t>
            </w:r>
            <w:proofErr w:type="spellEnd"/>
            <w:r w:rsidRPr="00DC0AAA">
              <w:rPr>
                <w:rFonts w:ascii="Times New Roman" w:hAnsi="Times New Roman" w:cs="Times New Roman"/>
                <w:sz w:val="22"/>
                <w:szCs w:val="22"/>
              </w:rPr>
              <w:t xml:space="preserve"> or not energized (to be determined by BNL work planners).</w:t>
            </w:r>
          </w:p>
        </w:tc>
      </w:tr>
      <w:tr w:rsidR="0063265B" w14:paraId="4B2B6956" w14:textId="77777777" w:rsidTr="00DC0AAA">
        <w:tc>
          <w:tcPr>
            <w:tcW w:w="1908" w:type="dxa"/>
            <w:vMerge/>
          </w:tcPr>
          <w:p w14:paraId="609FA160" w14:textId="77777777" w:rsidR="0063265B" w:rsidRPr="00DC0AAA" w:rsidRDefault="0063265B" w:rsidP="0063265B">
            <w:pPr>
              <w:pStyle w:val="ListParagraph"/>
              <w:ind w:left="0"/>
              <w:rPr>
                <w:rFonts w:cstheme="minorHAnsi"/>
              </w:rPr>
            </w:pPr>
          </w:p>
        </w:tc>
        <w:tc>
          <w:tcPr>
            <w:tcW w:w="3420" w:type="dxa"/>
            <w:vAlign w:val="center"/>
          </w:tcPr>
          <w:p w14:paraId="66FED5F6" w14:textId="7F1FC53E"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Dust setting off smoke alarms</w:t>
            </w:r>
          </w:p>
        </w:tc>
        <w:tc>
          <w:tcPr>
            <w:tcW w:w="4428" w:type="dxa"/>
          </w:tcPr>
          <w:p w14:paraId="0D7BD6D6" w14:textId="440C0B40" w:rsidR="0063265B" w:rsidRDefault="0063265B"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Make sure smoke alarms are off.</w:t>
            </w:r>
          </w:p>
          <w:p w14:paraId="1D1869B9" w14:textId="77777777" w:rsidR="00DC0AAA" w:rsidRP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59632265" w14:textId="5B52BE60" w:rsidR="0063265B" w:rsidRPr="00DC0AAA" w:rsidRDefault="0063265B" w:rsidP="00DC0AAA">
            <w:pPr>
              <w:pStyle w:val="ListParagraph"/>
              <w:ind w:left="78" w:hanging="12"/>
              <w:jc w:val="both"/>
              <w:rPr>
                <w:rFonts w:cstheme="minorHAnsi"/>
              </w:rPr>
            </w:pPr>
            <w:r w:rsidRPr="00DC0AAA">
              <w:rPr>
                <w:rFonts w:ascii="Times New Roman" w:hAnsi="Times New Roman" w:cs="Times New Roman"/>
              </w:rPr>
              <w:t xml:space="preserve">Keep work area ventilated, and dust to a minimum allowing no workers to be exposed to excess fumes or dust, if </w:t>
            </w:r>
            <w:r w:rsidR="00D163AE" w:rsidRPr="00DC0AAA">
              <w:rPr>
                <w:rFonts w:ascii="Times New Roman" w:hAnsi="Times New Roman" w:cs="Times New Roman"/>
              </w:rPr>
              <w:t>necessary,</w:t>
            </w:r>
            <w:r w:rsidRPr="00DC0AAA">
              <w:rPr>
                <w:rFonts w:ascii="Times New Roman" w:hAnsi="Times New Roman" w:cs="Times New Roman"/>
              </w:rPr>
              <w:t xml:space="preserve"> use wet mist to minimize dust.</w:t>
            </w:r>
          </w:p>
        </w:tc>
      </w:tr>
      <w:tr w:rsidR="0063265B" w14:paraId="09862903" w14:textId="77777777" w:rsidTr="00DC0AAA">
        <w:tc>
          <w:tcPr>
            <w:tcW w:w="1908" w:type="dxa"/>
            <w:vMerge/>
          </w:tcPr>
          <w:p w14:paraId="09589A1A" w14:textId="77777777" w:rsidR="0063265B" w:rsidRPr="00DC0AAA" w:rsidRDefault="0063265B" w:rsidP="0063265B">
            <w:pPr>
              <w:pStyle w:val="ListParagraph"/>
              <w:ind w:left="0"/>
              <w:rPr>
                <w:rFonts w:cstheme="minorHAnsi"/>
              </w:rPr>
            </w:pPr>
          </w:p>
        </w:tc>
        <w:tc>
          <w:tcPr>
            <w:tcW w:w="3420" w:type="dxa"/>
            <w:vAlign w:val="center"/>
          </w:tcPr>
          <w:p w14:paraId="271C7F62" w14:textId="00DEC759"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Noise</w:t>
            </w:r>
          </w:p>
        </w:tc>
        <w:tc>
          <w:tcPr>
            <w:tcW w:w="4428" w:type="dxa"/>
          </w:tcPr>
          <w:p w14:paraId="4D8204FF" w14:textId="77777777" w:rsidR="0063265B" w:rsidRPr="00DC0AAA" w:rsidRDefault="0063265B"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 xml:space="preserve">Wear hearing protection when operating equipment labeled hearing protection required.  </w:t>
            </w:r>
          </w:p>
          <w:p w14:paraId="2F8D613A" w14:textId="77777777" w:rsidR="00DC0AAA" w:rsidRDefault="00DC0AAA" w:rsidP="00DC0AAA">
            <w:pPr>
              <w:pStyle w:val="ListParagraph"/>
              <w:ind w:left="78" w:hanging="12"/>
              <w:jc w:val="both"/>
              <w:rPr>
                <w:rFonts w:ascii="Times New Roman" w:hAnsi="Times New Roman" w:cs="Times New Roman"/>
              </w:rPr>
            </w:pPr>
          </w:p>
          <w:p w14:paraId="0B4FA553" w14:textId="4C9C9F05" w:rsidR="0063265B" w:rsidRPr="00DC0AAA" w:rsidRDefault="0063265B" w:rsidP="00DC0AAA">
            <w:pPr>
              <w:pStyle w:val="ListParagraph"/>
              <w:ind w:left="78" w:hanging="12"/>
              <w:jc w:val="both"/>
              <w:rPr>
                <w:rFonts w:cstheme="minorHAnsi"/>
              </w:rPr>
            </w:pPr>
            <w:r w:rsidRPr="00DC0AAA">
              <w:rPr>
                <w:rFonts w:ascii="Times New Roman" w:hAnsi="Times New Roman" w:cs="Times New Roman"/>
              </w:rPr>
              <w:t>Contractor will monitor noise levels and require hearing protection in all areas where noise levels are above 85 decibels.</w:t>
            </w:r>
          </w:p>
        </w:tc>
      </w:tr>
      <w:tr w:rsidR="0063265B" w14:paraId="616F67F0" w14:textId="77777777" w:rsidTr="00DC0AAA">
        <w:tc>
          <w:tcPr>
            <w:tcW w:w="1908" w:type="dxa"/>
            <w:vMerge/>
          </w:tcPr>
          <w:p w14:paraId="7F3E503A" w14:textId="77777777" w:rsidR="0063265B" w:rsidRPr="00DC0AAA" w:rsidRDefault="0063265B" w:rsidP="0063265B">
            <w:pPr>
              <w:pStyle w:val="ListParagraph"/>
              <w:ind w:left="0"/>
              <w:rPr>
                <w:rFonts w:cstheme="minorHAnsi"/>
              </w:rPr>
            </w:pPr>
          </w:p>
        </w:tc>
        <w:tc>
          <w:tcPr>
            <w:tcW w:w="3420" w:type="dxa"/>
            <w:vAlign w:val="center"/>
          </w:tcPr>
          <w:p w14:paraId="1498C732" w14:textId="7D92637E"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Using power tools and equipment</w:t>
            </w:r>
          </w:p>
        </w:tc>
        <w:tc>
          <w:tcPr>
            <w:tcW w:w="4428" w:type="dxa"/>
          </w:tcPr>
          <w:p w14:paraId="66F7F843" w14:textId="5DD7C2D0" w:rsidR="0063265B" w:rsidRDefault="0063265B"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Use caution when using tools. Don’t use tools or equipment you are not familiar with without training.</w:t>
            </w:r>
          </w:p>
          <w:p w14:paraId="3959901C" w14:textId="77777777" w:rsidR="00DC0AAA" w:rsidRP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51FC204B" w14:textId="3BFA6740" w:rsidR="0063265B" w:rsidRDefault="0063265B"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 xml:space="preserve">Use GFCI. </w:t>
            </w:r>
          </w:p>
          <w:p w14:paraId="1057DD5E" w14:textId="77777777" w:rsidR="00DC0AAA" w:rsidRP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441E8209" w14:textId="506FC40C" w:rsidR="0063265B" w:rsidRPr="00DC0AAA" w:rsidRDefault="0063265B" w:rsidP="00DC0AAA">
            <w:pPr>
              <w:pStyle w:val="ListParagraph"/>
              <w:ind w:left="78" w:hanging="12"/>
              <w:jc w:val="both"/>
              <w:rPr>
                <w:rFonts w:cstheme="minorHAnsi"/>
              </w:rPr>
            </w:pPr>
            <w:r w:rsidRPr="00DC0AAA">
              <w:rPr>
                <w:rFonts w:ascii="Times New Roman" w:hAnsi="Times New Roman" w:cs="Times New Roman"/>
              </w:rPr>
              <w:t>Wear proper PPE.</w:t>
            </w:r>
          </w:p>
        </w:tc>
      </w:tr>
      <w:tr w:rsidR="0063265B" w14:paraId="266408E6" w14:textId="77777777" w:rsidTr="00DC0AAA">
        <w:tc>
          <w:tcPr>
            <w:tcW w:w="1908" w:type="dxa"/>
            <w:vMerge/>
          </w:tcPr>
          <w:p w14:paraId="08186F34" w14:textId="77777777" w:rsidR="0063265B" w:rsidRPr="00DC0AAA" w:rsidRDefault="0063265B" w:rsidP="0063265B">
            <w:pPr>
              <w:pStyle w:val="ListParagraph"/>
              <w:ind w:left="0"/>
              <w:rPr>
                <w:rFonts w:cstheme="minorHAnsi"/>
              </w:rPr>
            </w:pPr>
          </w:p>
        </w:tc>
        <w:tc>
          <w:tcPr>
            <w:tcW w:w="3420" w:type="dxa"/>
            <w:vAlign w:val="center"/>
          </w:tcPr>
          <w:p w14:paraId="2C6ECC6C" w14:textId="73FFC186"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Possible bodily and eye injury</w:t>
            </w:r>
          </w:p>
        </w:tc>
        <w:tc>
          <w:tcPr>
            <w:tcW w:w="4428" w:type="dxa"/>
          </w:tcPr>
          <w:p w14:paraId="31A51D5B" w14:textId="6AC0E24A" w:rsidR="0063265B" w:rsidRPr="00DC0AAA" w:rsidRDefault="0063265B" w:rsidP="00DC0AAA">
            <w:pPr>
              <w:pStyle w:val="ListParagraph"/>
              <w:ind w:left="78" w:hanging="12"/>
              <w:jc w:val="both"/>
              <w:rPr>
                <w:rFonts w:cstheme="minorHAnsi"/>
              </w:rPr>
            </w:pPr>
            <w:r w:rsidRPr="00DC0AAA">
              <w:rPr>
                <w:rFonts w:ascii="Times New Roman" w:hAnsi="Times New Roman" w:cs="Times New Roman"/>
              </w:rPr>
              <w:t>Wear proper PPE including safety glasses with side shields and gloves.</w:t>
            </w:r>
          </w:p>
        </w:tc>
      </w:tr>
      <w:tr w:rsidR="0063265B" w14:paraId="3C0EFDDF" w14:textId="77777777" w:rsidTr="00DC0AAA">
        <w:tc>
          <w:tcPr>
            <w:tcW w:w="1908" w:type="dxa"/>
            <w:vMerge/>
          </w:tcPr>
          <w:p w14:paraId="608138B5" w14:textId="77777777" w:rsidR="0063265B" w:rsidRPr="00DC0AAA" w:rsidRDefault="0063265B" w:rsidP="0063265B">
            <w:pPr>
              <w:pStyle w:val="ListParagraph"/>
              <w:ind w:left="0"/>
              <w:rPr>
                <w:rFonts w:cstheme="minorHAnsi"/>
              </w:rPr>
            </w:pPr>
          </w:p>
        </w:tc>
        <w:tc>
          <w:tcPr>
            <w:tcW w:w="3420" w:type="dxa"/>
            <w:vAlign w:val="center"/>
          </w:tcPr>
          <w:p w14:paraId="58696872" w14:textId="35B01483"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Rodent droppings</w:t>
            </w:r>
          </w:p>
        </w:tc>
        <w:tc>
          <w:tcPr>
            <w:tcW w:w="4428" w:type="dxa"/>
          </w:tcPr>
          <w:p w14:paraId="5ED8BE72" w14:textId="04B61A3C" w:rsidR="0063265B" w:rsidRPr="00DC0AAA" w:rsidRDefault="0063265B" w:rsidP="00DC0AAA">
            <w:pPr>
              <w:pStyle w:val="ListParagraph"/>
              <w:ind w:left="78" w:hanging="12"/>
              <w:jc w:val="both"/>
              <w:rPr>
                <w:rFonts w:cstheme="minorHAnsi"/>
              </w:rPr>
            </w:pPr>
            <w:r w:rsidRPr="00DC0AAA">
              <w:rPr>
                <w:rFonts w:ascii="Times New Roman" w:hAnsi="Times New Roman" w:cs="Times New Roman"/>
              </w:rPr>
              <w:t>Visually inspect demo area for rodent droppings, if found stop work and notify BNL. Droppings must be abated by others before any work can begin.</w:t>
            </w:r>
          </w:p>
        </w:tc>
      </w:tr>
      <w:tr w:rsidR="0063265B" w14:paraId="6CA19915" w14:textId="77777777" w:rsidTr="00DC0AAA">
        <w:tc>
          <w:tcPr>
            <w:tcW w:w="1908" w:type="dxa"/>
            <w:vMerge/>
          </w:tcPr>
          <w:p w14:paraId="2B7F0268" w14:textId="77777777" w:rsidR="0063265B" w:rsidRPr="00DC0AAA" w:rsidRDefault="0063265B" w:rsidP="0063265B">
            <w:pPr>
              <w:pStyle w:val="ListParagraph"/>
              <w:ind w:left="0"/>
              <w:rPr>
                <w:rFonts w:cstheme="minorHAnsi"/>
              </w:rPr>
            </w:pPr>
          </w:p>
        </w:tc>
        <w:tc>
          <w:tcPr>
            <w:tcW w:w="3420" w:type="dxa"/>
            <w:vAlign w:val="center"/>
          </w:tcPr>
          <w:p w14:paraId="428C21D4" w14:textId="3F0FAF8B" w:rsidR="0063265B" w:rsidRPr="00DC0AAA" w:rsidRDefault="0063265B" w:rsidP="00DC0AAA">
            <w:pPr>
              <w:pStyle w:val="ListParagraph"/>
              <w:ind w:left="0"/>
              <w:jc w:val="both"/>
              <w:rPr>
                <w:rFonts w:ascii="Times New Roman" w:hAnsi="Times New Roman" w:cs="Times New Roman"/>
              </w:rPr>
            </w:pPr>
            <w:r w:rsidRPr="00DC0AAA">
              <w:rPr>
                <w:rFonts w:ascii="Times New Roman" w:hAnsi="Times New Roman" w:cs="Times New Roman"/>
              </w:rPr>
              <w:t>Asbestos dust or insulation</w:t>
            </w:r>
          </w:p>
        </w:tc>
        <w:tc>
          <w:tcPr>
            <w:tcW w:w="4428" w:type="dxa"/>
          </w:tcPr>
          <w:p w14:paraId="14FA97E3" w14:textId="4D652115" w:rsidR="0063265B" w:rsidRPr="00DC0AAA" w:rsidRDefault="0063265B" w:rsidP="00DC0AAA">
            <w:pPr>
              <w:pStyle w:val="ListParagraph"/>
              <w:ind w:left="78" w:hanging="12"/>
              <w:jc w:val="both"/>
              <w:rPr>
                <w:rFonts w:cstheme="minorHAnsi"/>
              </w:rPr>
            </w:pPr>
            <w:r w:rsidRPr="00DC0AAA">
              <w:rPr>
                <w:rFonts w:ascii="Times New Roman" w:hAnsi="Times New Roman" w:cs="Times New Roman"/>
              </w:rPr>
              <w:t>Visually inspect for asbestos or broken asbestos insulation on pipes and fittings in the demo area, if found stop work and notify BNL.</w:t>
            </w:r>
            <w:r w:rsidR="00DC0AAA">
              <w:rPr>
                <w:rFonts w:ascii="Times New Roman" w:hAnsi="Times New Roman" w:cs="Times New Roman"/>
              </w:rPr>
              <w:t xml:space="preserve"> </w:t>
            </w:r>
            <w:r w:rsidRPr="00DC0AAA">
              <w:rPr>
                <w:rFonts w:ascii="Times New Roman" w:hAnsi="Times New Roman" w:cs="Times New Roman"/>
              </w:rPr>
              <w:t>Asbestos must be abated by others before any work can begin.</w:t>
            </w:r>
          </w:p>
        </w:tc>
      </w:tr>
      <w:tr w:rsidR="00DC0AAA" w14:paraId="56E5895A" w14:textId="77777777" w:rsidTr="00DC0AAA">
        <w:tc>
          <w:tcPr>
            <w:tcW w:w="1908" w:type="dxa"/>
          </w:tcPr>
          <w:p w14:paraId="4761319A" w14:textId="77777777" w:rsidR="00DC0AAA" w:rsidRPr="00DC0AAA" w:rsidRDefault="00DC0AAA" w:rsidP="0063265B">
            <w:pPr>
              <w:pStyle w:val="ListParagraph"/>
              <w:ind w:left="0"/>
              <w:rPr>
                <w:rFonts w:cstheme="minorHAnsi"/>
              </w:rPr>
            </w:pPr>
          </w:p>
        </w:tc>
        <w:tc>
          <w:tcPr>
            <w:tcW w:w="3420" w:type="dxa"/>
            <w:vAlign w:val="center"/>
          </w:tcPr>
          <w:p w14:paraId="76B8C8B8" w14:textId="77777777" w:rsidR="00DC0AAA" w:rsidRPr="00DC0AAA" w:rsidRDefault="00DC0AAA" w:rsidP="00DC0AAA">
            <w:pPr>
              <w:pStyle w:val="ListParagraph"/>
              <w:ind w:left="0"/>
              <w:jc w:val="both"/>
              <w:rPr>
                <w:rFonts w:ascii="Times New Roman" w:hAnsi="Times New Roman" w:cs="Times New Roman"/>
              </w:rPr>
            </w:pPr>
          </w:p>
        </w:tc>
        <w:tc>
          <w:tcPr>
            <w:tcW w:w="4428" w:type="dxa"/>
          </w:tcPr>
          <w:p w14:paraId="29F92AA3" w14:textId="77777777" w:rsidR="00DC0AAA" w:rsidRPr="00DC0AAA" w:rsidRDefault="00DC0AAA" w:rsidP="00DC0AAA">
            <w:pPr>
              <w:pStyle w:val="ListParagraph"/>
              <w:ind w:left="78" w:hanging="12"/>
              <w:jc w:val="both"/>
              <w:rPr>
                <w:rFonts w:ascii="Times New Roman" w:hAnsi="Times New Roman" w:cs="Times New Roman"/>
              </w:rPr>
            </w:pPr>
          </w:p>
        </w:tc>
      </w:tr>
      <w:tr w:rsidR="007438E6" w14:paraId="00269851" w14:textId="77777777" w:rsidTr="00DC0AAA">
        <w:tc>
          <w:tcPr>
            <w:tcW w:w="1908" w:type="dxa"/>
            <w:vMerge w:val="restart"/>
            <w:vAlign w:val="center"/>
          </w:tcPr>
          <w:p w14:paraId="65D9457F" w14:textId="77777777" w:rsidR="003443BC" w:rsidRPr="00DC0AAA" w:rsidRDefault="007438E6" w:rsidP="007438E6">
            <w:pPr>
              <w:pStyle w:val="ListParagraph"/>
              <w:ind w:left="0"/>
              <w:rPr>
                <w:rFonts w:cstheme="minorHAnsi"/>
              </w:rPr>
            </w:pPr>
            <w:r w:rsidRPr="00DC0AAA">
              <w:rPr>
                <w:rFonts w:cstheme="minorHAnsi"/>
              </w:rPr>
              <w:t>Framing</w:t>
            </w:r>
          </w:p>
          <w:p w14:paraId="0C1F8DB6" w14:textId="77777777" w:rsidR="003443BC" w:rsidRPr="00DC0AAA" w:rsidRDefault="003443BC" w:rsidP="007438E6">
            <w:pPr>
              <w:pStyle w:val="ListParagraph"/>
              <w:ind w:left="0"/>
              <w:rPr>
                <w:rFonts w:cstheme="minorHAnsi"/>
              </w:rPr>
            </w:pPr>
          </w:p>
          <w:p w14:paraId="5AC099D5" w14:textId="5B4BF5BF" w:rsidR="007438E6" w:rsidRPr="00DC0AAA" w:rsidRDefault="003443BC" w:rsidP="007438E6">
            <w:pPr>
              <w:pStyle w:val="ListParagraph"/>
              <w:ind w:left="0"/>
              <w:rPr>
                <w:rFonts w:cstheme="minorHAnsi"/>
              </w:rPr>
            </w:pPr>
            <w:r w:rsidRPr="00DC0AAA">
              <w:rPr>
                <w:rFonts w:cstheme="minorHAnsi"/>
              </w:rPr>
              <w:t>S</w:t>
            </w:r>
            <w:r w:rsidR="007438E6" w:rsidRPr="00DC0AAA">
              <w:rPr>
                <w:rFonts w:cstheme="minorHAnsi"/>
              </w:rPr>
              <w:t>heathing</w:t>
            </w:r>
          </w:p>
          <w:p w14:paraId="388A6A9A" w14:textId="77777777" w:rsidR="007438E6" w:rsidRPr="00DC0AAA" w:rsidRDefault="007438E6" w:rsidP="007438E6">
            <w:pPr>
              <w:pStyle w:val="ListParagraph"/>
              <w:ind w:left="0"/>
              <w:rPr>
                <w:rFonts w:cstheme="minorHAnsi"/>
              </w:rPr>
            </w:pPr>
          </w:p>
          <w:p w14:paraId="58C2A3E4" w14:textId="29DA58B9" w:rsidR="007438E6" w:rsidRPr="00DC0AAA" w:rsidRDefault="007438E6" w:rsidP="007438E6">
            <w:pPr>
              <w:pStyle w:val="ListParagraph"/>
              <w:ind w:left="0"/>
              <w:rPr>
                <w:rFonts w:cstheme="minorHAnsi"/>
              </w:rPr>
            </w:pPr>
            <w:r w:rsidRPr="00DC0AAA">
              <w:rPr>
                <w:rFonts w:cstheme="minorHAnsi"/>
              </w:rPr>
              <w:t>General Carpentry</w:t>
            </w:r>
          </w:p>
        </w:tc>
        <w:tc>
          <w:tcPr>
            <w:tcW w:w="3420" w:type="dxa"/>
            <w:vAlign w:val="center"/>
          </w:tcPr>
          <w:p w14:paraId="3E164316" w14:textId="1F0BCBDD" w:rsidR="007438E6" w:rsidRPr="00DC0AAA" w:rsidRDefault="007438E6" w:rsidP="00DC0AAA">
            <w:pPr>
              <w:pStyle w:val="ListParagraph"/>
              <w:ind w:left="0"/>
              <w:jc w:val="both"/>
              <w:rPr>
                <w:rFonts w:ascii="Times New Roman" w:hAnsi="Times New Roman" w:cs="Times New Roman"/>
              </w:rPr>
            </w:pPr>
            <w:r w:rsidRPr="00DC0AAA">
              <w:t>Use of power tools</w:t>
            </w:r>
          </w:p>
        </w:tc>
        <w:tc>
          <w:tcPr>
            <w:tcW w:w="4428" w:type="dxa"/>
          </w:tcPr>
          <w:p w14:paraId="771873FD" w14:textId="164BDA85" w:rsidR="007438E6" w:rsidRPr="00DC0AAA" w:rsidRDefault="007438E6" w:rsidP="00DC0AAA">
            <w:pPr>
              <w:pStyle w:val="ListParagraph"/>
              <w:ind w:left="78"/>
              <w:jc w:val="both"/>
              <w:rPr>
                <w:rFonts w:cstheme="minorHAnsi"/>
              </w:rPr>
            </w:pPr>
            <w:r w:rsidRPr="00DC0AAA">
              <w:rPr>
                <w:rFonts w:ascii="Times New Roman" w:hAnsi="Times New Roman" w:cs="Times New Roman"/>
              </w:rPr>
              <w:t>Use caution when using tools. Use GFCI. Wear proper PPE.</w:t>
            </w:r>
          </w:p>
        </w:tc>
      </w:tr>
      <w:tr w:rsidR="007438E6" w14:paraId="4535A66A" w14:textId="77777777" w:rsidTr="00DC0AAA">
        <w:tc>
          <w:tcPr>
            <w:tcW w:w="1908" w:type="dxa"/>
            <w:vMerge/>
          </w:tcPr>
          <w:p w14:paraId="5864BFCA" w14:textId="77777777" w:rsidR="007438E6" w:rsidRPr="00DC0AAA" w:rsidRDefault="007438E6" w:rsidP="007438E6">
            <w:pPr>
              <w:pStyle w:val="ListParagraph"/>
              <w:ind w:left="0"/>
              <w:rPr>
                <w:rFonts w:cstheme="minorHAnsi"/>
              </w:rPr>
            </w:pPr>
          </w:p>
        </w:tc>
        <w:tc>
          <w:tcPr>
            <w:tcW w:w="3420" w:type="dxa"/>
            <w:vAlign w:val="center"/>
          </w:tcPr>
          <w:p w14:paraId="2C1E8BF7" w14:textId="22989E40" w:rsidR="007438E6" w:rsidRPr="00DC0AAA" w:rsidRDefault="007438E6" w:rsidP="00DC0AAA">
            <w:pPr>
              <w:pStyle w:val="ListParagraph"/>
              <w:ind w:left="0"/>
              <w:jc w:val="both"/>
              <w:rPr>
                <w:rFonts w:ascii="Times New Roman" w:hAnsi="Times New Roman" w:cs="Times New Roman"/>
              </w:rPr>
            </w:pPr>
            <w:r w:rsidRPr="00DC0AAA">
              <w:t>Sharp objects, metal studs, wood splinters</w:t>
            </w:r>
          </w:p>
        </w:tc>
        <w:tc>
          <w:tcPr>
            <w:tcW w:w="4428" w:type="dxa"/>
          </w:tcPr>
          <w:p w14:paraId="770AE985" w14:textId="77777777" w:rsidR="007438E6" w:rsidRPr="00DC0AAA" w:rsidRDefault="007438E6" w:rsidP="00DC0AAA">
            <w:pPr>
              <w:pStyle w:val="Bulleted"/>
              <w:numPr>
                <w:ilvl w:val="0"/>
                <w:numId w:val="16"/>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 xml:space="preserve">Use caution when working with metal studs. </w:t>
            </w:r>
          </w:p>
          <w:p w14:paraId="2AEC4591" w14:textId="78AD7EE9" w:rsidR="007438E6" w:rsidRPr="00DC0AAA" w:rsidRDefault="007438E6" w:rsidP="00DC0AAA">
            <w:pPr>
              <w:pStyle w:val="ListParagraph"/>
              <w:ind w:left="78"/>
              <w:jc w:val="both"/>
              <w:rPr>
                <w:rFonts w:cstheme="minorHAnsi"/>
              </w:rPr>
            </w:pPr>
            <w:r w:rsidRPr="00DC0AAA">
              <w:rPr>
                <w:rFonts w:ascii="Times New Roman" w:hAnsi="Times New Roman" w:cs="Times New Roman"/>
              </w:rPr>
              <w:t>Wear proper PPE to protect hands.</w:t>
            </w:r>
          </w:p>
        </w:tc>
      </w:tr>
      <w:tr w:rsidR="007438E6" w14:paraId="5B5276DA" w14:textId="77777777" w:rsidTr="00DC0AAA">
        <w:tc>
          <w:tcPr>
            <w:tcW w:w="1908" w:type="dxa"/>
            <w:vMerge/>
          </w:tcPr>
          <w:p w14:paraId="5ACE1CD8" w14:textId="77777777" w:rsidR="007438E6" w:rsidRPr="00DC0AAA" w:rsidRDefault="007438E6" w:rsidP="007438E6">
            <w:pPr>
              <w:pStyle w:val="ListParagraph"/>
              <w:ind w:left="0"/>
              <w:rPr>
                <w:rFonts w:cstheme="minorHAnsi"/>
              </w:rPr>
            </w:pPr>
          </w:p>
        </w:tc>
        <w:tc>
          <w:tcPr>
            <w:tcW w:w="3420" w:type="dxa"/>
            <w:vAlign w:val="center"/>
          </w:tcPr>
          <w:p w14:paraId="30356249" w14:textId="53FBC33B" w:rsidR="007438E6" w:rsidRPr="00DC0AAA" w:rsidRDefault="007438E6" w:rsidP="00DC0AAA">
            <w:pPr>
              <w:pStyle w:val="ListParagraph"/>
              <w:ind w:left="0"/>
              <w:jc w:val="both"/>
              <w:rPr>
                <w:rFonts w:ascii="Times New Roman" w:hAnsi="Times New Roman" w:cs="Times New Roman"/>
              </w:rPr>
            </w:pPr>
            <w:r w:rsidRPr="00DC0AAA">
              <w:t>Injury from lifting</w:t>
            </w:r>
          </w:p>
        </w:tc>
        <w:tc>
          <w:tcPr>
            <w:tcW w:w="4428" w:type="dxa"/>
          </w:tcPr>
          <w:p w14:paraId="0B085FDE" w14:textId="32EAAA8E" w:rsidR="007438E6" w:rsidRPr="00DC0AAA" w:rsidRDefault="007438E6" w:rsidP="00DC0AAA">
            <w:pPr>
              <w:pStyle w:val="ListParagraph"/>
              <w:ind w:left="78"/>
              <w:jc w:val="both"/>
              <w:rPr>
                <w:rFonts w:cstheme="minorHAnsi"/>
              </w:rPr>
            </w:pPr>
            <w:r w:rsidRPr="00DC0AAA">
              <w:rPr>
                <w:rFonts w:ascii="Times New Roman" w:hAnsi="Times New Roman" w:cs="Times New Roman"/>
              </w:rPr>
              <w:t>Use proper lifting guidelines</w:t>
            </w:r>
          </w:p>
        </w:tc>
      </w:tr>
      <w:tr w:rsidR="007438E6" w14:paraId="7BF54E44" w14:textId="77777777" w:rsidTr="00DC0AAA">
        <w:tc>
          <w:tcPr>
            <w:tcW w:w="1908" w:type="dxa"/>
            <w:vMerge/>
          </w:tcPr>
          <w:p w14:paraId="4AFA5F95" w14:textId="77777777" w:rsidR="007438E6" w:rsidRPr="00DC0AAA" w:rsidRDefault="007438E6" w:rsidP="007438E6">
            <w:pPr>
              <w:pStyle w:val="ListParagraph"/>
              <w:ind w:left="0"/>
              <w:rPr>
                <w:rFonts w:cstheme="minorHAnsi"/>
              </w:rPr>
            </w:pPr>
          </w:p>
        </w:tc>
        <w:tc>
          <w:tcPr>
            <w:tcW w:w="3420" w:type="dxa"/>
            <w:vAlign w:val="center"/>
          </w:tcPr>
          <w:p w14:paraId="0231B5FE" w14:textId="7C7DA14C" w:rsidR="007438E6" w:rsidRPr="00DC0AAA" w:rsidRDefault="007438E6" w:rsidP="00DC0AAA">
            <w:pPr>
              <w:pStyle w:val="ListParagraph"/>
              <w:ind w:left="0"/>
              <w:jc w:val="both"/>
              <w:rPr>
                <w:rFonts w:ascii="Times New Roman" w:hAnsi="Times New Roman" w:cs="Times New Roman"/>
              </w:rPr>
            </w:pPr>
            <w:r w:rsidRPr="00DC0AAA">
              <w:t>Coming in contact with any utilities</w:t>
            </w:r>
          </w:p>
        </w:tc>
        <w:tc>
          <w:tcPr>
            <w:tcW w:w="4428" w:type="dxa"/>
          </w:tcPr>
          <w:p w14:paraId="6F9DD171" w14:textId="15D40DD5" w:rsidR="007438E6" w:rsidRDefault="007438E6" w:rsidP="00DC0AAA">
            <w:pPr>
              <w:pStyle w:val="Bulleted"/>
              <w:numPr>
                <w:ilvl w:val="0"/>
                <w:numId w:val="16"/>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Make visual inspection</w:t>
            </w:r>
          </w:p>
          <w:p w14:paraId="03235E14" w14:textId="77777777" w:rsidR="00DC0AAA" w:rsidRPr="00DC0AAA" w:rsidRDefault="00DC0AAA" w:rsidP="00DC0AAA">
            <w:pPr>
              <w:pStyle w:val="Bulleted"/>
              <w:numPr>
                <w:ilvl w:val="0"/>
                <w:numId w:val="16"/>
              </w:numPr>
              <w:spacing w:before="60"/>
              <w:ind w:left="78"/>
              <w:jc w:val="both"/>
              <w:rPr>
                <w:rFonts w:ascii="Times New Roman" w:hAnsi="Times New Roman" w:cs="Times New Roman"/>
                <w:sz w:val="22"/>
                <w:szCs w:val="22"/>
              </w:rPr>
            </w:pPr>
          </w:p>
          <w:p w14:paraId="481F831A" w14:textId="77F4A1EA" w:rsidR="007438E6" w:rsidRPr="00DC0AAA" w:rsidRDefault="007438E6" w:rsidP="00DC0AAA">
            <w:pPr>
              <w:pStyle w:val="ListParagraph"/>
              <w:ind w:left="78"/>
              <w:jc w:val="both"/>
              <w:rPr>
                <w:rFonts w:cstheme="minorHAnsi"/>
              </w:rPr>
            </w:pPr>
            <w:r w:rsidRPr="00DC0AAA">
              <w:rPr>
                <w:rFonts w:ascii="Times New Roman" w:hAnsi="Times New Roman" w:cs="Times New Roman"/>
              </w:rPr>
              <w:t xml:space="preserve">If utilities are present – make sure they are </w:t>
            </w:r>
            <w:proofErr w:type="spellStart"/>
            <w:r w:rsidRPr="00DC0AAA">
              <w:rPr>
                <w:rFonts w:ascii="Times New Roman" w:hAnsi="Times New Roman" w:cs="Times New Roman"/>
              </w:rPr>
              <w:t>LOTO’d</w:t>
            </w:r>
            <w:proofErr w:type="spellEnd"/>
            <w:r w:rsidRPr="00DC0AAA">
              <w:rPr>
                <w:rFonts w:ascii="Times New Roman" w:hAnsi="Times New Roman" w:cs="Times New Roman"/>
              </w:rPr>
              <w:t xml:space="preserve"> or not energized (to be determined by BNL).</w:t>
            </w:r>
          </w:p>
        </w:tc>
      </w:tr>
      <w:tr w:rsidR="00DC0AAA" w14:paraId="415430FD" w14:textId="77777777" w:rsidTr="00DC0AAA">
        <w:tc>
          <w:tcPr>
            <w:tcW w:w="1908" w:type="dxa"/>
          </w:tcPr>
          <w:p w14:paraId="7F21329A" w14:textId="77777777" w:rsidR="00DC0AAA" w:rsidRPr="00DC0AAA" w:rsidRDefault="00DC0AAA" w:rsidP="007438E6">
            <w:pPr>
              <w:pStyle w:val="ListParagraph"/>
              <w:ind w:left="0"/>
              <w:rPr>
                <w:rFonts w:cstheme="minorHAnsi"/>
              </w:rPr>
            </w:pPr>
          </w:p>
        </w:tc>
        <w:tc>
          <w:tcPr>
            <w:tcW w:w="3420" w:type="dxa"/>
            <w:vAlign w:val="center"/>
          </w:tcPr>
          <w:p w14:paraId="379F2A98" w14:textId="77777777" w:rsidR="00DC0AAA" w:rsidRPr="00DC0AAA" w:rsidRDefault="00DC0AAA" w:rsidP="00DC0AAA">
            <w:pPr>
              <w:pStyle w:val="ListParagraph"/>
              <w:ind w:left="0"/>
              <w:jc w:val="both"/>
            </w:pPr>
          </w:p>
        </w:tc>
        <w:tc>
          <w:tcPr>
            <w:tcW w:w="4428" w:type="dxa"/>
          </w:tcPr>
          <w:p w14:paraId="7031CB61" w14:textId="77777777" w:rsidR="00DC0AAA" w:rsidRPr="00DC0AAA" w:rsidRDefault="00DC0AAA" w:rsidP="00DC0AAA">
            <w:pPr>
              <w:pStyle w:val="Bulleted"/>
              <w:numPr>
                <w:ilvl w:val="0"/>
                <w:numId w:val="16"/>
              </w:numPr>
              <w:spacing w:before="60"/>
              <w:ind w:left="78"/>
              <w:jc w:val="both"/>
              <w:rPr>
                <w:rFonts w:ascii="Times New Roman" w:hAnsi="Times New Roman" w:cs="Times New Roman"/>
                <w:sz w:val="22"/>
                <w:szCs w:val="22"/>
              </w:rPr>
            </w:pPr>
          </w:p>
        </w:tc>
      </w:tr>
      <w:tr w:rsidR="0021036F" w14:paraId="751C6E48" w14:textId="77777777" w:rsidTr="00DC0AAA">
        <w:tc>
          <w:tcPr>
            <w:tcW w:w="1908" w:type="dxa"/>
            <w:vMerge w:val="restart"/>
            <w:vAlign w:val="center"/>
          </w:tcPr>
          <w:p w14:paraId="744FD6CA" w14:textId="5D2AD904" w:rsidR="0021036F" w:rsidRPr="00DC0AAA" w:rsidRDefault="0021036F" w:rsidP="0021036F">
            <w:pPr>
              <w:pStyle w:val="ListParagraph"/>
              <w:ind w:left="0"/>
              <w:rPr>
                <w:rFonts w:cstheme="minorHAnsi"/>
              </w:rPr>
            </w:pPr>
            <w:r w:rsidRPr="00DC0AAA">
              <w:rPr>
                <w:rFonts w:cstheme="minorHAnsi"/>
              </w:rPr>
              <w:t>Paint</w:t>
            </w:r>
          </w:p>
        </w:tc>
        <w:tc>
          <w:tcPr>
            <w:tcW w:w="3420" w:type="dxa"/>
            <w:vAlign w:val="center"/>
          </w:tcPr>
          <w:p w14:paraId="35EFFDAB" w14:textId="5826A543" w:rsidR="0021036F" w:rsidRPr="00DC0AAA" w:rsidRDefault="0021036F" w:rsidP="00DC0AAA">
            <w:pPr>
              <w:pStyle w:val="ListParagraph"/>
              <w:ind w:left="0"/>
              <w:jc w:val="both"/>
              <w:rPr>
                <w:rFonts w:ascii="Times New Roman" w:hAnsi="Times New Roman" w:cs="Times New Roman"/>
              </w:rPr>
            </w:pPr>
            <w:r w:rsidRPr="00DC0AAA">
              <w:t>Improper handling of paint. Possible eye and bodily injury.</w:t>
            </w:r>
          </w:p>
        </w:tc>
        <w:tc>
          <w:tcPr>
            <w:tcW w:w="4428" w:type="dxa"/>
          </w:tcPr>
          <w:p w14:paraId="049B14E6" w14:textId="4A3B765C" w:rsidR="0021036F" w:rsidRPr="00DC0AAA" w:rsidRDefault="0021036F"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Use caution when using paints and wear proper PPE including safety glasses with side shields and gloves.</w:t>
            </w:r>
          </w:p>
          <w:p w14:paraId="66388B86" w14:textId="77777777" w:rsidR="0021036F" w:rsidRPr="00DC0AAA" w:rsidRDefault="0021036F" w:rsidP="00DC0AAA">
            <w:pPr>
              <w:pStyle w:val="Bulleted"/>
              <w:numPr>
                <w:ilvl w:val="0"/>
                <w:numId w:val="0"/>
              </w:numPr>
              <w:spacing w:before="60"/>
              <w:ind w:left="78"/>
              <w:jc w:val="both"/>
              <w:rPr>
                <w:rFonts w:ascii="Times New Roman" w:hAnsi="Times New Roman" w:cs="Times New Roman"/>
                <w:sz w:val="22"/>
                <w:szCs w:val="22"/>
              </w:rPr>
            </w:pPr>
          </w:p>
          <w:p w14:paraId="52E34D61" w14:textId="7E897D6D" w:rsidR="0021036F" w:rsidRPr="00DC0AAA" w:rsidRDefault="0021036F" w:rsidP="00DC0AAA">
            <w:pPr>
              <w:pStyle w:val="ListParagraph"/>
              <w:ind w:left="78" w:hanging="12"/>
              <w:jc w:val="both"/>
              <w:rPr>
                <w:rFonts w:cstheme="minorHAnsi"/>
              </w:rPr>
            </w:pPr>
            <w:r w:rsidRPr="00DC0AAA">
              <w:rPr>
                <w:rFonts w:ascii="Times New Roman" w:hAnsi="Times New Roman" w:cs="Times New Roman"/>
              </w:rPr>
              <w:t>Review and have SDS available.</w:t>
            </w:r>
          </w:p>
        </w:tc>
      </w:tr>
      <w:tr w:rsidR="0021036F" w14:paraId="3E0FE612" w14:textId="77777777" w:rsidTr="00DC0AAA">
        <w:tc>
          <w:tcPr>
            <w:tcW w:w="1908" w:type="dxa"/>
            <w:vMerge/>
          </w:tcPr>
          <w:p w14:paraId="61B02FAA" w14:textId="77777777" w:rsidR="0021036F" w:rsidRPr="00DC0AAA" w:rsidRDefault="0021036F" w:rsidP="0021036F">
            <w:pPr>
              <w:pStyle w:val="ListParagraph"/>
              <w:ind w:left="0"/>
              <w:rPr>
                <w:rFonts w:cstheme="minorHAnsi"/>
              </w:rPr>
            </w:pPr>
          </w:p>
        </w:tc>
        <w:tc>
          <w:tcPr>
            <w:tcW w:w="3420" w:type="dxa"/>
            <w:vAlign w:val="center"/>
          </w:tcPr>
          <w:p w14:paraId="3F2172E3" w14:textId="5D9EE9B5" w:rsidR="0021036F" w:rsidRPr="00DC0AAA" w:rsidRDefault="0021036F" w:rsidP="00DC0AAA">
            <w:pPr>
              <w:pStyle w:val="ListParagraph"/>
              <w:ind w:left="0"/>
              <w:jc w:val="both"/>
              <w:rPr>
                <w:rFonts w:ascii="Times New Roman" w:hAnsi="Times New Roman" w:cs="Times New Roman"/>
              </w:rPr>
            </w:pPr>
            <w:r w:rsidRPr="00DC0AAA">
              <w:t>Public touching wet paint</w:t>
            </w:r>
          </w:p>
        </w:tc>
        <w:tc>
          <w:tcPr>
            <w:tcW w:w="4428" w:type="dxa"/>
          </w:tcPr>
          <w:p w14:paraId="0141380C" w14:textId="028F5DCA" w:rsidR="0021036F" w:rsidRPr="00DC0AAA" w:rsidRDefault="0021036F" w:rsidP="00DC0AAA">
            <w:pPr>
              <w:pStyle w:val="ListParagraph"/>
              <w:ind w:left="78" w:hanging="12"/>
              <w:jc w:val="both"/>
              <w:rPr>
                <w:rFonts w:cstheme="minorHAnsi"/>
              </w:rPr>
            </w:pPr>
            <w:r w:rsidRPr="00DC0AAA">
              <w:rPr>
                <w:rFonts w:ascii="Times New Roman" w:hAnsi="Times New Roman" w:cs="Times New Roman"/>
              </w:rPr>
              <w:t>Clearly mark work area with caution tape, hang “wet paint” signs.</w:t>
            </w:r>
          </w:p>
        </w:tc>
      </w:tr>
      <w:tr w:rsidR="00DC0AAA" w14:paraId="39B4110E" w14:textId="77777777" w:rsidTr="00DC0AAA">
        <w:tc>
          <w:tcPr>
            <w:tcW w:w="1908" w:type="dxa"/>
          </w:tcPr>
          <w:p w14:paraId="29DA37DD" w14:textId="77777777" w:rsidR="00DC0AAA" w:rsidRPr="00DC0AAA" w:rsidRDefault="00DC0AAA" w:rsidP="0021036F">
            <w:pPr>
              <w:pStyle w:val="ListParagraph"/>
              <w:ind w:left="0"/>
              <w:rPr>
                <w:rFonts w:cstheme="minorHAnsi"/>
              </w:rPr>
            </w:pPr>
          </w:p>
        </w:tc>
        <w:tc>
          <w:tcPr>
            <w:tcW w:w="3420" w:type="dxa"/>
            <w:vAlign w:val="center"/>
          </w:tcPr>
          <w:p w14:paraId="339DE2A4" w14:textId="77777777" w:rsidR="00DC0AAA" w:rsidRPr="00DC0AAA" w:rsidRDefault="00DC0AAA" w:rsidP="00DC0AAA">
            <w:pPr>
              <w:pStyle w:val="ListParagraph"/>
              <w:ind w:left="0"/>
              <w:jc w:val="both"/>
            </w:pPr>
          </w:p>
        </w:tc>
        <w:tc>
          <w:tcPr>
            <w:tcW w:w="4428" w:type="dxa"/>
          </w:tcPr>
          <w:p w14:paraId="4B0C80C0" w14:textId="77777777" w:rsidR="00DC0AAA" w:rsidRPr="00DC0AAA" w:rsidRDefault="00DC0AAA" w:rsidP="00DC0AAA">
            <w:pPr>
              <w:pStyle w:val="ListParagraph"/>
              <w:ind w:left="78" w:hanging="12"/>
              <w:jc w:val="both"/>
              <w:rPr>
                <w:rFonts w:ascii="Times New Roman" w:hAnsi="Times New Roman" w:cs="Times New Roman"/>
              </w:rPr>
            </w:pPr>
          </w:p>
        </w:tc>
      </w:tr>
      <w:tr w:rsidR="00034A26" w14:paraId="19D9F91F" w14:textId="77777777" w:rsidTr="00DC0AAA">
        <w:tc>
          <w:tcPr>
            <w:tcW w:w="1908" w:type="dxa"/>
            <w:vMerge w:val="restart"/>
            <w:vAlign w:val="center"/>
          </w:tcPr>
          <w:p w14:paraId="233E3045" w14:textId="40A4516F" w:rsidR="00034A26" w:rsidRPr="00DC0AAA" w:rsidRDefault="00034A26" w:rsidP="00034A26">
            <w:pPr>
              <w:pStyle w:val="ListParagraph"/>
              <w:ind w:left="0"/>
              <w:rPr>
                <w:rFonts w:cstheme="minorHAnsi"/>
              </w:rPr>
            </w:pPr>
            <w:r w:rsidRPr="00DC0AAA">
              <w:rPr>
                <w:rFonts w:cstheme="minorHAnsi"/>
              </w:rPr>
              <w:t>Other Hazards or Concerns</w:t>
            </w:r>
          </w:p>
        </w:tc>
        <w:tc>
          <w:tcPr>
            <w:tcW w:w="3420" w:type="dxa"/>
            <w:vAlign w:val="center"/>
          </w:tcPr>
          <w:p w14:paraId="23CE7A78" w14:textId="2D91D159" w:rsidR="00034A26" w:rsidRPr="00DC0AAA" w:rsidRDefault="00034A26" w:rsidP="00DC0AAA">
            <w:pPr>
              <w:pStyle w:val="ListParagraph"/>
              <w:ind w:left="0"/>
              <w:jc w:val="both"/>
              <w:rPr>
                <w:rFonts w:ascii="Times New Roman" w:hAnsi="Times New Roman" w:cs="Times New Roman"/>
              </w:rPr>
            </w:pPr>
            <w:r w:rsidRPr="00DC0AAA">
              <w:t>Not following Work Controls – Noted on BNL work permit.</w:t>
            </w:r>
          </w:p>
        </w:tc>
        <w:tc>
          <w:tcPr>
            <w:tcW w:w="4428" w:type="dxa"/>
          </w:tcPr>
          <w:p w14:paraId="2E34F3FF" w14:textId="77777777" w:rsidR="00034A26" w:rsidRP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If any work controls are checked off – follow them prior to starting:</w:t>
            </w:r>
          </w:p>
          <w:p w14:paraId="408156BB" w14:textId="77777777" w:rsidR="00034A26" w:rsidRP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Work practices – barricades, etc.</w:t>
            </w:r>
          </w:p>
          <w:p w14:paraId="3CE90D4A" w14:textId="77777777" w:rsidR="00034A26" w:rsidRP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PPE – wear required PPE</w:t>
            </w:r>
          </w:p>
          <w:p w14:paraId="53AFA30D" w14:textId="77777777" w:rsidR="00034A26" w:rsidRP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Dosimetry – verify</w:t>
            </w:r>
          </w:p>
          <w:p w14:paraId="433D184C" w14:textId="140F1B64" w:rsidR="00034A26" w:rsidRPr="00DC0AAA" w:rsidRDefault="00034A26" w:rsidP="00DC0AAA">
            <w:pPr>
              <w:ind w:left="78"/>
              <w:jc w:val="both"/>
              <w:rPr>
                <w:rFonts w:cstheme="minorHAnsi"/>
              </w:rPr>
            </w:pPr>
            <w:r w:rsidRPr="00DC0AAA">
              <w:rPr>
                <w:rFonts w:ascii="Times New Roman" w:hAnsi="Times New Roman" w:cs="Times New Roman"/>
              </w:rPr>
              <w:t>Permit - verify</w:t>
            </w:r>
          </w:p>
        </w:tc>
      </w:tr>
      <w:tr w:rsidR="00034A26" w14:paraId="41333EEE" w14:textId="77777777" w:rsidTr="00DC0AAA">
        <w:tc>
          <w:tcPr>
            <w:tcW w:w="1908" w:type="dxa"/>
            <w:vMerge/>
          </w:tcPr>
          <w:p w14:paraId="71D7B5A8" w14:textId="77777777" w:rsidR="00034A26" w:rsidRPr="00DC0AAA" w:rsidRDefault="00034A26" w:rsidP="00034A26">
            <w:pPr>
              <w:pStyle w:val="ListParagraph"/>
              <w:ind w:left="0"/>
              <w:rPr>
                <w:rFonts w:cstheme="minorHAnsi"/>
              </w:rPr>
            </w:pPr>
          </w:p>
        </w:tc>
        <w:tc>
          <w:tcPr>
            <w:tcW w:w="3420" w:type="dxa"/>
            <w:vAlign w:val="center"/>
          </w:tcPr>
          <w:p w14:paraId="7B60F307" w14:textId="4E1917B3" w:rsidR="00034A26" w:rsidRPr="00DC0AAA" w:rsidRDefault="00034A26" w:rsidP="00DC0AAA">
            <w:pPr>
              <w:pStyle w:val="ListParagraph"/>
              <w:ind w:left="0"/>
              <w:jc w:val="both"/>
              <w:rPr>
                <w:rFonts w:ascii="Times New Roman" w:hAnsi="Times New Roman" w:cs="Times New Roman"/>
              </w:rPr>
            </w:pPr>
            <w:r w:rsidRPr="00DC0AAA">
              <w:t>Unorganized, cluttered work site.</w:t>
            </w:r>
          </w:p>
        </w:tc>
        <w:tc>
          <w:tcPr>
            <w:tcW w:w="4428" w:type="dxa"/>
          </w:tcPr>
          <w:p w14:paraId="51583D44" w14:textId="3FC395F0" w:rsidR="00DC0AAA" w:rsidRPr="00DC0AAA" w:rsidRDefault="00034A26" w:rsidP="00DC0AAA">
            <w:pPr>
              <w:pStyle w:val="ListParagraph"/>
              <w:ind w:left="78"/>
              <w:jc w:val="both"/>
              <w:rPr>
                <w:rFonts w:ascii="Times New Roman" w:hAnsi="Times New Roman" w:cs="Times New Roman"/>
              </w:rPr>
            </w:pPr>
            <w:r w:rsidRPr="00DC0AAA">
              <w:rPr>
                <w:rFonts w:ascii="Times New Roman" w:hAnsi="Times New Roman" w:cs="Times New Roman"/>
              </w:rPr>
              <w:t>Maintain sound house-keeping practices daily</w:t>
            </w:r>
          </w:p>
        </w:tc>
      </w:tr>
      <w:tr w:rsidR="00034A26" w14:paraId="6CDBAA6B" w14:textId="77777777" w:rsidTr="00DC0AAA">
        <w:tc>
          <w:tcPr>
            <w:tcW w:w="1908" w:type="dxa"/>
            <w:vMerge/>
          </w:tcPr>
          <w:p w14:paraId="4DB5C7EE" w14:textId="77777777" w:rsidR="00034A26" w:rsidRPr="00DC0AAA" w:rsidRDefault="00034A26" w:rsidP="00034A26">
            <w:pPr>
              <w:pStyle w:val="ListParagraph"/>
              <w:ind w:left="0"/>
              <w:rPr>
                <w:rFonts w:cstheme="minorHAnsi"/>
              </w:rPr>
            </w:pPr>
          </w:p>
        </w:tc>
        <w:tc>
          <w:tcPr>
            <w:tcW w:w="3420" w:type="dxa"/>
            <w:vAlign w:val="center"/>
          </w:tcPr>
          <w:p w14:paraId="51C3E5DA" w14:textId="33AF1C19" w:rsidR="00034A26" w:rsidRPr="00DC0AAA" w:rsidRDefault="00034A26" w:rsidP="00DC0AAA">
            <w:pPr>
              <w:pStyle w:val="ListParagraph"/>
              <w:ind w:left="0"/>
              <w:jc w:val="both"/>
              <w:rPr>
                <w:rFonts w:ascii="Times New Roman" w:hAnsi="Times New Roman" w:cs="Times New Roman"/>
              </w:rPr>
            </w:pPr>
            <w:r w:rsidRPr="00DC0AAA">
              <w:t>Industrial/Commercial Waste.</w:t>
            </w:r>
          </w:p>
        </w:tc>
        <w:tc>
          <w:tcPr>
            <w:tcW w:w="4428" w:type="dxa"/>
          </w:tcPr>
          <w:p w14:paraId="03BD70D0" w14:textId="26552601" w:rsid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Put all waste into contractor’s dumpster.</w:t>
            </w:r>
          </w:p>
          <w:p w14:paraId="2B9FB8B3" w14:textId="77777777" w:rsid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00FE4D44" w14:textId="77777777" w:rsid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Ask job supervisor for the exact location and description of commercial waste dumpster.</w:t>
            </w:r>
          </w:p>
          <w:p w14:paraId="51B1A008" w14:textId="77777777" w:rsid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6355C7B7" w14:textId="36E6DCCE" w:rsidR="00034A26" w:rsidRPr="00DC0AAA" w:rsidRDefault="00034A26" w:rsidP="00DC0AAA">
            <w:pPr>
              <w:pStyle w:val="Bulleted"/>
              <w:numPr>
                <w:ilvl w:val="0"/>
                <w:numId w:val="0"/>
              </w:numPr>
              <w:spacing w:before="60"/>
              <w:ind w:left="78"/>
              <w:jc w:val="both"/>
              <w:rPr>
                <w:rFonts w:cstheme="minorHAnsi"/>
                <w:sz w:val="22"/>
                <w:szCs w:val="22"/>
              </w:rPr>
            </w:pPr>
            <w:r w:rsidRPr="00DC0AAA">
              <w:rPr>
                <w:rFonts w:ascii="Times New Roman" w:hAnsi="Times New Roman" w:cs="Times New Roman"/>
                <w:sz w:val="22"/>
                <w:szCs w:val="22"/>
              </w:rPr>
              <w:t xml:space="preserve">Do not put waste into regular garbage – do not confuse dumpster with BNL dumpster or </w:t>
            </w:r>
            <w:r w:rsidR="00FE5EC2" w:rsidRPr="00DC0AAA">
              <w:rPr>
                <w:rFonts w:ascii="Times New Roman" w:hAnsi="Times New Roman" w:cs="Times New Roman"/>
                <w:sz w:val="22"/>
                <w:szCs w:val="22"/>
              </w:rPr>
              <w:t>another</w:t>
            </w:r>
            <w:r w:rsidRPr="00DC0AAA">
              <w:rPr>
                <w:rFonts w:ascii="Times New Roman" w:hAnsi="Times New Roman" w:cs="Times New Roman"/>
                <w:sz w:val="22"/>
                <w:szCs w:val="22"/>
              </w:rPr>
              <w:t xml:space="preserve"> contractor dumpster.</w:t>
            </w:r>
          </w:p>
        </w:tc>
      </w:tr>
      <w:tr w:rsidR="00034A26" w14:paraId="2BBCE47A" w14:textId="77777777" w:rsidTr="00DC0AAA">
        <w:tc>
          <w:tcPr>
            <w:tcW w:w="1908" w:type="dxa"/>
            <w:vMerge/>
          </w:tcPr>
          <w:p w14:paraId="48B733A6" w14:textId="77777777" w:rsidR="00034A26" w:rsidRPr="00DC0AAA" w:rsidRDefault="00034A26" w:rsidP="00034A26">
            <w:pPr>
              <w:pStyle w:val="ListParagraph"/>
              <w:ind w:left="0"/>
              <w:rPr>
                <w:rFonts w:cstheme="minorHAnsi"/>
              </w:rPr>
            </w:pPr>
          </w:p>
        </w:tc>
        <w:tc>
          <w:tcPr>
            <w:tcW w:w="3420" w:type="dxa"/>
            <w:vAlign w:val="center"/>
          </w:tcPr>
          <w:p w14:paraId="37454A5C" w14:textId="48E45A8D" w:rsidR="00034A26" w:rsidRPr="00DC0AAA" w:rsidRDefault="00034A26" w:rsidP="00DC0AAA">
            <w:pPr>
              <w:pStyle w:val="ListParagraph"/>
              <w:ind w:left="0"/>
              <w:jc w:val="both"/>
              <w:rPr>
                <w:rFonts w:ascii="Times New Roman" w:hAnsi="Times New Roman" w:cs="Times New Roman"/>
              </w:rPr>
            </w:pPr>
            <w:r w:rsidRPr="00DC0AAA">
              <w:t xml:space="preserve">Ergonomics </w:t>
            </w:r>
            <w:r w:rsidR="00DC0AAA">
              <w:t>i</w:t>
            </w:r>
            <w:r w:rsidRPr="00DC0AAA">
              <w:t xml:space="preserve">ssues in the </w:t>
            </w:r>
            <w:r w:rsidR="00DC0AAA">
              <w:t>w</w:t>
            </w:r>
            <w:r w:rsidRPr="00DC0AAA">
              <w:t>ork</w:t>
            </w:r>
            <w:r w:rsidR="00DC0AAA">
              <w:t>p</w:t>
            </w:r>
            <w:r w:rsidRPr="00DC0AAA">
              <w:t>lace</w:t>
            </w:r>
          </w:p>
        </w:tc>
        <w:tc>
          <w:tcPr>
            <w:tcW w:w="4428" w:type="dxa"/>
          </w:tcPr>
          <w:p w14:paraId="60C71D90" w14:textId="7C362885" w:rsidR="00034A26"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 xml:space="preserve">Design the job, </w:t>
            </w:r>
            <w:r w:rsidR="00711EC8" w:rsidRPr="00DC0AAA">
              <w:rPr>
                <w:rFonts w:ascii="Times New Roman" w:hAnsi="Times New Roman" w:cs="Times New Roman"/>
                <w:sz w:val="22"/>
                <w:szCs w:val="22"/>
              </w:rPr>
              <w:t>equipment,</w:t>
            </w:r>
            <w:r w:rsidRPr="00DC0AAA">
              <w:rPr>
                <w:rFonts w:ascii="Times New Roman" w:hAnsi="Times New Roman" w:cs="Times New Roman"/>
                <w:sz w:val="22"/>
                <w:szCs w:val="22"/>
              </w:rPr>
              <w:t xml:space="preserve"> and workplace to better fit the worker and to minimize repetitive strain injuries. </w:t>
            </w:r>
          </w:p>
          <w:p w14:paraId="44BD7685" w14:textId="77777777" w:rsidR="00DC0AAA" w:rsidRP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78428A34" w14:textId="51C6126D" w:rsidR="00034A26" w:rsidRPr="00DC0AAA" w:rsidRDefault="00034A26" w:rsidP="00DC0AAA">
            <w:pPr>
              <w:pStyle w:val="ListParagraph"/>
              <w:ind w:left="78"/>
              <w:jc w:val="both"/>
              <w:rPr>
                <w:rFonts w:cstheme="minorHAnsi"/>
              </w:rPr>
            </w:pPr>
            <w:r w:rsidRPr="00DC0AAA">
              <w:rPr>
                <w:rFonts w:ascii="Times New Roman" w:hAnsi="Times New Roman" w:cs="Times New Roman"/>
              </w:rPr>
              <w:t xml:space="preserve">Examples are, but not limited to, use of mechanical equipment whenever possible, </w:t>
            </w:r>
            <w:proofErr w:type="gramStart"/>
            <w:r w:rsidRPr="00DC0AAA">
              <w:rPr>
                <w:rFonts w:ascii="Times New Roman" w:hAnsi="Times New Roman" w:cs="Times New Roman"/>
              </w:rPr>
              <w:t>i.e.</w:t>
            </w:r>
            <w:proofErr w:type="gramEnd"/>
            <w:r w:rsidRPr="00DC0AAA">
              <w:rPr>
                <w:rFonts w:ascii="Times New Roman" w:hAnsi="Times New Roman" w:cs="Times New Roman"/>
              </w:rPr>
              <w:t xml:space="preserve"> use of chain falls and jacks for lifting, use a hand truck for moving loads, have proper lighting</w:t>
            </w:r>
          </w:p>
        </w:tc>
      </w:tr>
      <w:tr w:rsidR="00034A26" w14:paraId="33E59378" w14:textId="77777777" w:rsidTr="00DC0AAA">
        <w:tc>
          <w:tcPr>
            <w:tcW w:w="1908" w:type="dxa"/>
            <w:vMerge/>
          </w:tcPr>
          <w:p w14:paraId="53057D21" w14:textId="77777777" w:rsidR="00034A26" w:rsidRPr="00DC0AAA" w:rsidRDefault="00034A26" w:rsidP="00034A26">
            <w:pPr>
              <w:pStyle w:val="ListParagraph"/>
              <w:ind w:left="0"/>
              <w:rPr>
                <w:rFonts w:cstheme="minorHAnsi"/>
              </w:rPr>
            </w:pPr>
          </w:p>
        </w:tc>
        <w:tc>
          <w:tcPr>
            <w:tcW w:w="3420" w:type="dxa"/>
            <w:vAlign w:val="center"/>
          </w:tcPr>
          <w:p w14:paraId="149E361B" w14:textId="25F64EA9" w:rsidR="00034A26" w:rsidRPr="00DC0AAA" w:rsidRDefault="00034A26" w:rsidP="00DC0AAA">
            <w:pPr>
              <w:pStyle w:val="ListParagraph"/>
              <w:ind w:left="0"/>
              <w:jc w:val="both"/>
              <w:rPr>
                <w:rFonts w:ascii="Times New Roman" w:hAnsi="Times New Roman" w:cs="Times New Roman"/>
              </w:rPr>
            </w:pPr>
            <w:r w:rsidRPr="00DC0AAA">
              <w:t>Hidden Dangers that may cause injuries to construction personnel and BNL populous that were not covered in the PHA and job overview.</w:t>
            </w:r>
          </w:p>
        </w:tc>
        <w:tc>
          <w:tcPr>
            <w:tcW w:w="4428" w:type="dxa"/>
          </w:tcPr>
          <w:p w14:paraId="6A14A06A" w14:textId="77777777" w:rsidR="00DC0AAA"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If there ever are any doubts, stop – see something, say something.</w:t>
            </w:r>
          </w:p>
          <w:p w14:paraId="1E73409B" w14:textId="77777777" w:rsid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28AAC1E9" w14:textId="46824F5A" w:rsidR="00034A26"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 xml:space="preserve">Pay close attention to your work zone boundary and how someone may be affected above, </w:t>
            </w:r>
            <w:proofErr w:type="gramStart"/>
            <w:r w:rsidRPr="00DC0AAA">
              <w:rPr>
                <w:rFonts w:ascii="Times New Roman" w:hAnsi="Times New Roman" w:cs="Times New Roman"/>
                <w:sz w:val="22"/>
                <w:szCs w:val="22"/>
              </w:rPr>
              <w:t>below</w:t>
            </w:r>
            <w:proofErr w:type="gramEnd"/>
            <w:r w:rsidRPr="00DC0AAA">
              <w:rPr>
                <w:rFonts w:ascii="Times New Roman" w:hAnsi="Times New Roman" w:cs="Times New Roman"/>
                <w:sz w:val="22"/>
                <w:szCs w:val="22"/>
              </w:rPr>
              <w:t xml:space="preserve"> or around you</w:t>
            </w:r>
          </w:p>
          <w:p w14:paraId="102B0FC2" w14:textId="77777777" w:rsidR="00DC0AAA" w:rsidRP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39DDDA71" w14:textId="5F0833B5" w:rsidR="00034A26" w:rsidRDefault="00034A26" w:rsidP="00DC0AAA">
            <w:pPr>
              <w:pStyle w:val="Bulleted"/>
              <w:numPr>
                <w:ilvl w:val="0"/>
                <w:numId w:val="0"/>
              </w:numPr>
              <w:spacing w:before="60"/>
              <w:ind w:left="78"/>
              <w:jc w:val="both"/>
              <w:rPr>
                <w:rFonts w:ascii="Times New Roman" w:hAnsi="Times New Roman" w:cs="Times New Roman"/>
                <w:sz w:val="22"/>
                <w:szCs w:val="22"/>
              </w:rPr>
            </w:pPr>
            <w:r w:rsidRPr="00DC0AAA">
              <w:rPr>
                <w:rFonts w:ascii="Times New Roman" w:hAnsi="Times New Roman" w:cs="Times New Roman"/>
                <w:sz w:val="22"/>
                <w:szCs w:val="22"/>
              </w:rPr>
              <w:t>If you are unsure of how to perform your task – stop work, call your supervisor.</w:t>
            </w:r>
          </w:p>
          <w:p w14:paraId="58B4835D" w14:textId="77777777" w:rsidR="00DC0AAA" w:rsidRPr="00DC0AAA" w:rsidRDefault="00DC0AAA" w:rsidP="00DC0AAA">
            <w:pPr>
              <w:pStyle w:val="Bulleted"/>
              <w:numPr>
                <w:ilvl w:val="0"/>
                <w:numId w:val="0"/>
              </w:numPr>
              <w:spacing w:before="60"/>
              <w:ind w:left="78"/>
              <w:jc w:val="both"/>
              <w:rPr>
                <w:rFonts w:ascii="Times New Roman" w:hAnsi="Times New Roman" w:cs="Times New Roman"/>
                <w:sz w:val="22"/>
                <w:szCs w:val="22"/>
              </w:rPr>
            </w:pPr>
          </w:p>
          <w:p w14:paraId="148E587E" w14:textId="0F11EFE1" w:rsidR="00034A26" w:rsidRPr="00DC0AAA" w:rsidRDefault="00034A26" w:rsidP="00DC0AAA">
            <w:pPr>
              <w:pStyle w:val="ListParagraph"/>
              <w:ind w:left="78"/>
              <w:jc w:val="both"/>
              <w:rPr>
                <w:rFonts w:cstheme="minorHAnsi"/>
              </w:rPr>
            </w:pPr>
            <w:r w:rsidRPr="00DC0AAA">
              <w:rPr>
                <w:rFonts w:ascii="Times New Roman" w:hAnsi="Times New Roman" w:cs="Times New Roman"/>
              </w:rPr>
              <w:t xml:space="preserve">If you see or identify a hazard that’s not listed on the PHA – stop work, inform all workers on job, notify supervisor, </w:t>
            </w:r>
            <w:proofErr w:type="gramStart"/>
            <w:r w:rsidRPr="00DC0AAA">
              <w:rPr>
                <w:rFonts w:ascii="Times New Roman" w:hAnsi="Times New Roman" w:cs="Times New Roman"/>
              </w:rPr>
              <w:t>update</w:t>
            </w:r>
            <w:proofErr w:type="gramEnd"/>
            <w:r w:rsidRPr="00DC0AAA">
              <w:rPr>
                <w:rFonts w:ascii="Times New Roman" w:hAnsi="Times New Roman" w:cs="Times New Roman"/>
              </w:rPr>
              <w:t xml:space="preserve"> and resubmit PHA</w:t>
            </w:r>
          </w:p>
        </w:tc>
      </w:tr>
      <w:tr w:rsidR="0021036F" w14:paraId="5A4B0016" w14:textId="77777777" w:rsidTr="00AD6BF3">
        <w:tc>
          <w:tcPr>
            <w:tcW w:w="1908" w:type="dxa"/>
          </w:tcPr>
          <w:p w14:paraId="065F4382" w14:textId="77777777" w:rsidR="0021036F" w:rsidRPr="00DC0AAA" w:rsidRDefault="0021036F" w:rsidP="00626026">
            <w:pPr>
              <w:pStyle w:val="ListParagraph"/>
              <w:ind w:left="0"/>
              <w:rPr>
                <w:rFonts w:cstheme="minorHAnsi"/>
              </w:rPr>
            </w:pPr>
          </w:p>
        </w:tc>
        <w:tc>
          <w:tcPr>
            <w:tcW w:w="3420" w:type="dxa"/>
          </w:tcPr>
          <w:p w14:paraId="0FAD984A" w14:textId="77777777" w:rsidR="0021036F" w:rsidRPr="00DC0AAA" w:rsidRDefault="0021036F" w:rsidP="00DC0AAA">
            <w:pPr>
              <w:pStyle w:val="ListParagraph"/>
              <w:ind w:left="0"/>
              <w:jc w:val="both"/>
              <w:rPr>
                <w:rFonts w:ascii="Times New Roman" w:hAnsi="Times New Roman" w:cs="Times New Roman"/>
              </w:rPr>
            </w:pPr>
          </w:p>
        </w:tc>
        <w:tc>
          <w:tcPr>
            <w:tcW w:w="4428" w:type="dxa"/>
          </w:tcPr>
          <w:p w14:paraId="11B7FBFE" w14:textId="77777777" w:rsidR="0021036F" w:rsidRPr="00DC0AAA" w:rsidRDefault="0021036F" w:rsidP="00DC0AAA">
            <w:pPr>
              <w:pStyle w:val="ListParagraph"/>
              <w:ind w:left="0"/>
              <w:jc w:val="both"/>
              <w:rPr>
                <w:rFonts w:cstheme="minorHAnsi"/>
              </w:rPr>
            </w:pPr>
          </w:p>
        </w:tc>
      </w:tr>
    </w:tbl>
    <w:p w14:paraId="30AC209F" w14:textId="77777777" w:rsidR="00626026" w:rsidRPr="00626026" w:rsidRDefault="00626026" w:rsidP="00626026">
      <w:pPr>
        <w:pStyle w:val="ListParagraph"/>
        <w:spacing w:after="0"/>
        <w:ind w:left="360"/>
        <w:rPr>
          <w:rFonts w:cstheme="minorHAnsi"/>
        </w:rPr>
      </w:pPr>
    </w:p>
    <w:p w14:paraId="5A505DB3" w14:textId="6A770FD5" w:rsidR="00D83ACF" w:rsidRPr="009474F4" w:rsidRDefault="005C7553" w:rsidP="00E00061">
      <w:pPr>
        <w:spacing w:before="33" w:after="0" w:line="240" w:lineRule="auto"/>
        <w:ind w:left="254" w:right="-20"/>
        <w:rPr>
          <w:rFonts w:cstheme="minorHAnsi"/>
          <w:sz w:val="14"/>
          <w:szCs w:val="14"/>
        </w:rPr>
      </w:pPr>
      <w:r w:rsidRPr="009474F4">
        <w:rPr>
          <w:rFonts w:cstheme="minorHAnsi"/>
          <w:noProof/>
        </w:rPr>
        <mc:AlternateContent>
          <mc:Choice Requires="wpg">
            <w:drawing>
              <wp:anchor distT="0" distB="0" distL="114300" distR="114300" simplePos="0" relativeHeight="251658240" behindDoc="1" locked="0" layoutInCell="1" allowOverlap="1" wp14:anchorId="5A505DD9" wp14:editId="5A505DDA">
                <wp:simplePos x="0" y="0"/>
                <wp:positionH relativeFrom="page">
                  <wp:posOffset>7758430</wp:posOffset>
                </wp:positionH>
                <wp:positionV relativeFrom="page">
                  <wp:posOffset>791210</wp:posOffset>
                </wp:positionV>
                <wp:extent cx="1270" cy="3561715"/>
                <wp:effectExtent l="14605" t="10160" r="12700" b="952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61715"/>
                          <a:chOff x="12218" y="1246"/>
                          <a:chExt cx="2" cy="5609"/>
                        </a:xfrm>
                      </wpg:grpSpPr>
                      <wps:wsp>
                        <wps:cNvPr id="28" name="Freeform 29"/>
                        <wps:cNvSpPr>
                          <a:spLocks/>
                        </wps:cNvSpPr>
                        <wps:spPr bwMode="auto">
                          <a:xfrm>
                            <a:off x="12218" y="1246"/>
                            <a:ext cx="2" cy="5609"/>
                          </a:xfrm>
                          <a:custGeom>
                            <a:avLst/>
                            <a:gdLst>
                              <a:gd name="T0" fmla="+- 0 6856 1246"/>
                              <a:gd name="T1" fmla="*/ 6856 h 5609"/>
                              <a:gd name="T2" fmla="+- 0 1246 1246"/>
                              <a:gd name="T3" fmla="*/ 1246 h 5609"/>
                            </a:gdLst>
                            <a:ahLst/>
                            <a:cxnLst>
                              <a:cxn ang="0">
                                <a:pos x="0" y="T1"/>
                              </a:cxn>
                              <a:cxn ang="0">
                                <a:pos x="0" y="T3"/>
                              </a:cxn>
                            </a:cxnLst>
                            <a:rect l="0" t="0" r="r" b="b"/>
                            <a:pathLst>
                              <a:path h="5609">
                                <a:moveTo>
                                  <a:pt x="0" y="5610"/>
                                </a:moveTo>
                                <a:lnTo>
                                  <a:pt x="0" y="0"/>
                                </a:lnTo>
                              </a:path>
                            </a:pathLst>
                          </a:custGeom>
                          <a:noFill/>
                          <a:ln w="15198">
                            <a:solidFill>
                              <a:srgbClr val="DB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4740" id="Group 28" o:spid="_x0000_s1026" style="position:absolute;margin-left:610.9pt;margin-top:62.3pt;width:.1pt;height:280.45pt;z-index:-251658240;mso-position-horizontal-relative:page;mso-position-vertical-relative:page" coordorigin="12218,1246" coordsize="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">
                <v:shape id="Freeform 29" o:spid="_x0000_s1027" style="position:absolute;left:12218;top:1246;width:2;height:5609;visibility:visible;mso-wrap-style:square;v-text-anchor:top" coordsize="2,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" path="m,5610l,e" filled="f" strokecolor="#dbd4d4" strokeweight=".42217mm">
                  <v:path arrowok="t" o:connecttype="custom" o:connectlocs="0,6856;0,1246" o:connectangles="0,0"/>
                </v:shape>
                <w10:wrap anchorx="page" anchory="page"/>
              </v:group>
            </w:pict>
          </mc:Fallback>
        </mc:AlternateContent>
      </w:r>
    </w:p>
    <w:p w14:paraId="2EE6B563" w14:textId="77777777" w:rsidR="00E00061" w:rsidRDefault="007908A6" w:rsidP="00BF79A4">
      <w:pPr>
        <w:rPr>
          <w:rFonts w:cstheme="minorHAnsi"/>
          <w:sz w:val="20"/>
          <w:szCs w:val="20"/>
        </w:rPr>
      </w:pPr>
      <w:r w:rsidRPr="009474F4">
        <w:rPr>
          <w:rFonts w:cstheme="minorHAnsi"/>
          <w:sz w:val="20"/>
          <w:szCs w:val="20"/>
        </w:rPr>
        <w:br w:type="page"/>
      </w:r>
    </w:p>
    <w:p w14:paraId="3D6D34E3" w14:textId="77777777" w:rsidR="00E00061" w:rsidRDefault="00E00061" w:rsidP="00BF79A4">
      <w:pPr>
        <w:rPr>
          <w:rFonts w:cstheme="minorHAnsi"/>
          <w:sz w:val="20"/>
          <w:szCs w:val="20"/>
        </w:rPr>
      </w:pPr>
    </w:p>
    <w:p w14:paraId="5A505DB6" w14:textId="56FBC1E9" w:rsidR="0041068D" w:rsidRPr="009474F4" w:rsidRDefault="0041068D" w:rsidP="00BF79A4">
      <w:pPr>
        <w:rPr>
          <w:rFonts w:eastAsia="Times New Roman" w:cstheme="minorHAnsi"/>
          <w:snapToGrid w:val="0"/>
          <w:sz w:val="24"/>
          <w:szCs w:val="24"/>
        </w:rPr>
      </w:pPr>
      <w:r w:rsidRPr="009474F4">
        <w:rPr>
          <w:rFonts w:eastAsia="Times New Roman" w:cstheme="minorHAnsi"/>
          <w:snapToGrid w:val="0"/>
          <w:sz w:val="24"/>
          <w:szCs w:val="24"/>
        </w:rPr>
        <w:t>I have attended the safety orientation tool box meeting where we discussed the phases of the job and any potential hazards, housekeeping, and keeping the BNL popul</w:t>
      </w:r>
      <w:r w:rsidR="00482900">
        <w:rPr>
          <w:rFonts w:eastAsia="Times New Roman" w:cstheme="minorHAnsi"/>
          <w:snapToGrid w:val="0"/>
          <w:sz w:val="24"/>
          <w:szCs w:val="24"/>
        </w:rPr>
        <w:t>ation</w:t>
      </w:r>
      <w:r w:rsidRPr="009474F4">
        <w:rPr>
          <w:rFonts w:eastAsia="Times New Roman" w:cstheme="minorHAnsi"/>
          <w:snapToGrid w:val="0"/>
          <w:sz w:val="24"/>
          <w:szCs w:val="24"/>
        </w:rPr>
        <w:t xml:space="preserve"> out of harm’s way. We also reviewed the </w:t>
      </w:r>
      <w:r w:rsidR="000B3E2B" w:rsidRPr="009474F4">
        <w:rPr>
          <w:rFonts w:eastAsia="Times New Roman" w:cstheme="minorHAnsi"/>
          <w:snapToGrid w:val="0"/>
          <w:sz w:val="24"/>
          <w:szCs w:val="24"/>
        </w:rPr>
        <w:t xml:space="preserve">JHA </w:t>
      </w:r>
      <w:r w:rsidRPr="009474F4">
        <w:rPr>
          <w:rFonts w:eastAsia="Times New Roman" w:cstheme="minorHAnsi"/>
          <w:snapToGrid w:val="0"/>
          <w:sz w:val="24"/>
          <w:szCs w:val="24"/>
        </w:rPr>
        <w:t>&amp; BNL Work Permit.</w:t>
      </w:r>
    </w:p>
    <w:p w14:paraId="5A505DB7" w14:textId="49B998A3" w:rsidR="0041068D" w:rsidRPr="009474F4" w:rsidRDefault="0041068D" w:rsidP="000B3E2B">
      <w:pPr>
        <w:spacing w:before="60" w:after="60" w:line="240" w:lineRule="auto"/>
        <w:jc w:val="both"/>
        <w:rPr>
          <w:rFonts w:eastAsia="Times New Roman" w:cstheme="minorHAnsi"/>
          <w:snapToGrid w:val="0"/>
          <w:sz w:val="24"/>
          <w:szCs w:val="24"/>
        </w:rPr>
      </w:pPr>
      <w:r w:rsidRPr="009474F4">
        <w:rPr>
          <w:rFonts w:eastAsia="Times New Roman" w:cstheme="minorHAnsi"/>
          <w:snapToGrid w:val="0"/>
          <w:sz w:val="24"/>
          <w:szCs w:val="24"/>
        </w:rPr>
        <w:t xml:space="preserve">I have read and understand the aforementioned </w:t>
      </w:r>
      <w:r w:rsidR="000B3E2B" w:rsidRPr="009474F4">
        <w:rPr>
          <w:rFonts w:eastAsia="Times New Roman" w:cstheme="minorHAnsi"/>
          <w:snapToGrid w:val="0"/>
          <w:sz w:val="24"/>
          <w:szCs w:val="24"/>
        </w:rPr>
        <w:t xml:space="preserve">JHA </w:t>
      </w:r>
      <w:r w:rsidRPr="009474F4">
        <w:rPr>
          <w:rFonts w:eastAsia="Times New Roman" w:cstheme="minorHAnsi"/>
          <w:snapToGrid w:val="0"/>
          <w:sz w:val="24"/>
          <w:szCs w:val="24"/>
        </w:rPr>
        <w:t>recommended job safe procedures and the BNL Work Permit and will follow them throughout this job:</w:t>
      </w:r>
    </w:p>
    <w:p w14:paraId="5A505DBB" w14:textId="77777777" w:rsidR="00445F8E" w:rsidRPr="009474F4" w:rsidRDefault="00445F8E">
      <w:pPr>
        <w:spacing w:after="0"/>
        <w:rPr>
          <w:rFonts w:cstheme="minorHAnsi"/>
        </w:rPr>
        <w:sectPr w:rsidR="00445F8E" w:rsidRPr="009474F4" w:rsidSect="009B4B3B">
          <w:headerReference w:type="default" r:id="rId8"/>
          <w:pgSz w:w="12260" w:h="15920"/>
          <w:pgMar w:top="1530" w:right="860" w:bottom="280" w:left="1500" w:header="720" w:footer="720" w:gutter="0"/>
          <w:cols w:space="720"/>
        </w:sectPr>
      </w:pPr>
    </w:p>
    <w:p w14:paraId="5A505DD4" w14:textId="77777777" w:rsidR="00D83ACF" w:rsidRPr="009474F4" w:rsidRDefault="00D83ACF">
      <w:pPr>
        <w:spacing w:after="0" w:line="200" w:lineRule="exact"/>
        <w:rPr>
          <w:rFonts w:cstheme="minorHAnsi"/>
          <w:sz w:val="20"/>
          <w:szCs w:val="20"/>
        </w:rPr>
      </w:pPr>
    </w:p>
    <w:p w14:paraId="5A505DD5" w14:textId="77777777" w:rsidR="008462D9" w:rsidRPr="009474F4" w:rsidRDefault="008462D9" w:rsidP="008462D9">
      <w:pPr>
        <w:spacing w:after="0" w:line="240" w:lineRule="auto"/>
        <w:rPr>
          <w:rFonts w:cstheme="minorHAnsi"/>
        </w:rPr>
      </w:pPr>
    </w:p>
    <w:p w14:paraId="7219A109" w14:textId="5C43DAAB" w:rsidR="000B3E2B" w:rsidRPr="009474F4" w:rsidRDefault="000B3E2B" w:rsidP="000B3E2B">
      <w:pPr>
        <w:spacing w:after="0" w:line="240" w:lineRule="auto"/>
        <w:jc w:val="both"/>
        <w:rPr>
          <w:rFonts w:eastAsia="Times New Roman" w:cstheme="minorHAnsi"/>
          <w:sz w:val="24"/>
          <w:szCs w:val="24"/>
        </w:rPr>
      </w:pPr>
    </w:p>
    <w:tbl>
      <w:tblPr>
        <w:tblStyle w:val="TableGrid"/>
        <w:tblW w:w="9918" w:type="dxa"/>
        <w:tblLook w:val="04A0" w:firstRow="1" w:lastRow="0" w:firstColumn="1" w:lastColumn="0" w:noHBand="0" w:noVBand="1"/>
      </w:tblPr>
      <w:tblGrid>
        <w:gridCol w:w="3798"/>
        <w:gridCol w:w="1530"/>
        <w:gridCol w:w="2880"/>
        <w:gridCol w:w="1710"/>
      </w:tblGrid>
      <w:tr w:rsidR="009474F4" w:rsidRPr="009474F4" w14:paraId="25BE41DC" w14:textId="77777777" w:rsidTr="009474F4">
        <w:trPr>
          <w:trHeight w:val="360"/>
        </w:trPr>
        <w:tc>
          <w:tcPr>
            <w:tcW w:w="3798" w:type="dxa"/>
          </w:tcPr>
          <w:p w14:paraId="17DBE83C" w14:textId="535016AB"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Name</w:t>
            </w:r>
          </w:p>
        </w:tc>
        <w:tc>
          <w:tcPr>
            <w:tcW w:w="1530" w:type="dxa"/>
          </w:tcPr>
          <w:p w14:paraId="6A68F646" w14:textId="77B33B1F"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Life Number</w:t>
            </w:r>
          </w:p>
        </w:tc>
        <w:tc>
          <w:tcPr>
            <w:tcW w:w="2880" w:type="dxa"/>
          </w:tcPr>
          <w:p w14:paraId="57BCC946" w14:textId="05648466"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Signature</w:t>
            </w:r>
          </w:p>
        </w:tc>
        <w:tc>
          <w:tcPr>
            <w:tcW w:w="1710" w:type="dxa"/>
          </w:tcPr>
          <w:p w14:paraId="00826736" w14:textId="1C74262F"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Date</w:t>
            </w:r>
          </w:p>
        </w:tc>
      </w:tr>
      <w:tr w:rsidR="009474F4" w:rsidRPr="009474F4" w14:paraId="7B783897" w14:textId="77777777" w:rsidTr="009474F4">
        <w:trPr>
          <w:trHeight w:val="540"/>
        </w:trPr>
        <w:tc>
          <w:tcPr>
            <w:tcW w:w="3798" w:type="dxa"/>
            <w:vAlign w:val="center"/>
          </w:tcPr>
          <w:p w14:paraId="0EF15417" w14:textId="7D8E1355" w:rsidR="009474F4" w:rsidRPr="009474F4" w:rsidRDefault="009474F4" w:rsidP="000B3E2B">
            <w:pPr>
              <w:jc w:val="both"/>
              <w:rPr>
                <w:rFonts w:eastAsia="Times New Roman" w:cstheme="minorHAnsi"/>
                <w:sz w:val="24"/>
                <w:szCs w:val="24"/>
              </w:rPr>
            </w:pPr>
          </w:p>
        </w:tc>
        <w:tc>
          <w:tcPr>
            <w:tcW w:w="1530" w:type="dxa"/>
            <w:vAlign w:val="center"/>
          </w:tcPr>
          <w:p w14:paraId="5B33BA0D" w14:textId="3835A880" w:rsidR="009474F4" w:rsidRPr="009474F4" w:rsidRDefault="009474F4" w:rsidP="009474F4">
            <w:pPr>
              <w:jc w:val="center"/>
              <w:rPr>
                <w:rFonts w:eastAsia="Times New Roman" w:cstheme="minorHAnsi"/>
                <w:sz w:val="24"/>
                <w:szCs w:val="24"/>
              </w:rPr>
            </w:pPr>
          </w:p>
        </w:tc>
        <w:tc>
          <w:tcPr>
            <w:tcW w:w="2880" w:type="dxa"/>
            <w:vAlign w:val="center"/>
          </w:tcPr>
          <w:p w14:paraId="6A75760D" w14:textId="47724FB0" w:rsidR="009474F4" w:rsidRPr="009474F4" w:rsidRDefault="009474F4" w:rsidP="009474F4">
            <w:pPr>
              <w:jc w:val="center"/>
              <w:rPr>
                <w:rFonts w:eastAsia="Times New Roman" w:cstheme="minorHAnsi"/>
                <w:sz w:val="24"/>
                <w:szCs w:val="24"/>
              </w:rPr>
            </w:pPr>
          </w:p>
        </w:tc>
        <w:tc>
          <w:tcPr>
            <w:tcW w:w="1710" w:type="dxa"/>
            <w:vAlign w:val="center"/>
          </w:tcPr>
          <w:p w14:paraId="373EB37B" w14:textId="0767E7D6" w:rsidR="009474F4" w:rsidRPr="009474F4" w:rsidRDefault="009474F4" w:rsidP="009474F4">
            <w:pPr>
              <w:jc w:val="center"/>
              <w:rPr>
                <w:rFonts w:eastAsia="Times New Roman" w:cstheme="minorHAnsi"/>
                <w:sz w:val="24"/>
                <w:szCs w:val="24"/>
              </w:rPr>
            </w:pPr>
          </w:p>
        </w:tc>
      </w:tr>
      <w:tr w:rsidR="009474F4" w:rsidRPr="009474F4" w14:paraId="0EFC02B1" w14:textId="77777777" w:rsidTr="009474F4">
        <w:trPr>
          <w:trHeight w:val="540"/>
        </w:trPr>
        <w:tc>
          <w:tcPr>
            <w:tcW w:w="3798" w:type="dxa"/>
            <w:vAlign w:val="center"/>
          </w:tcPr>
          <w:p w14:paraId="4E2000ED" w14:textId="77777777" w:rsidR="009474F4" w:rsidRPr="009474F4" w:rsidRDefault="009474F4" w:rsidP="000B3E2B">
            <w:pPr>
              <w:jc w:val="both"/>
              <w:rPr>
                <w:rFonts w:eastAsia="Times New Roman" w:cstheme="minorHAnsi"/>
                <w:sz w:val="24"/>
                <w:szCs w:val="24"/>
              </w:rPr>
            </w:pPr>
          </w:p>
        </w:tc>
        <w:tc>
          <w:tcPr>
            <w:tcW w:w="1530" w:type="dxa"/>
            <w:vAlign w:val="center"/>
          </w:tcPr>
          <w:p w14:paraId="3CD0588B" w14:textId="77777777" w:rsidR="009474F4" w:rsidRPr="009474F4" w:rsidRDefault="009474F4" w:rsidP="009474F4">
            <w:pPr>
              <w:jc w:val="center"/>
              <w:rPr>
                <w:rFonts w:eastAsia="Times New Roman" w:cstheme="minorHAnsi"/>
                <w:sz w:val="24"/>
                <w:szCs w:val="24"/>
              </w:rPr>
            </w:pPr>
          </w:p>
        </w:tc>
        <w:tc>
          <w:tcPr>
            <w:tcW w:w="2880" w:type="dxa"/>
            <w:vAlign w:val="center"/>
          </w:tcPr>
          <w:p w14:paraId="1FE19B2C" w14:textId="77777777" w:rsidR="009474F4" w:rsidRPr="009474F4" w:rsidRDefault="009474F4" w:rsidP="009474F4">
            <w:pPr>
              <w:jc w:val="center"/>
              <w:rPr>
                <w:rFonts w:eastAsia="Times New Roman" w:cstheme="minorHAnsi"/>
                <w:sz w:val="24"/>
                <w:szCs w:val="24"/>
              </w:rPr>
            </w:pPr>
          </w:p>
        </w:tc>
        <w:tc>
          <w:tcPr>
            <w:tcW w:w="1710" w:type="dxa"/>
            <w:vAlign w:val="center"/>
          </w:tcPr>
          <w:p w14:paraId="2D0AB62F" w14:textId="77777777" w:rsidR="009474F4" w:rsidRPr="009474F4" w:rsidRDefault="009474F4" w:rsidP="009474F4">
            <w:pPr>
              <w:jc w:val="center"/>
              <w:rPr>
                <w:rFonts w:eastAsia="Times New Roman" w:cstheme="minorHAnsi"/>
                <w:sz w:val="24"/>
                <w:szCs w:val="24"/>
              </w:rPr>
            </w:pPr>
          </w:p>
        </w:tc>
      </w:tr>
      <w:tr w:rsidR="009474F4" w:rsidRPr="009474F4" w14:paraId="37348AB3" w14:textId="77777777" w:rsidTr="009474F4">
        <w:trPr>
          <w:trHeight w:val="540"/>
        </w:trPr>
        <w:tc>
          <w:tcPr>
            <w:tcW w:w="3798" w:type="dxa"/>
            <w:vAlign w:val="center"/>
          </w:tcPr>
          <w:p w14:paraId="74FFFD11" w14:textId="77777777" w:rsidR="009474F4" w:rsidRPr="009474F4" w:rsidRDefault="009474F4" w:rsidP="000B3E2B">
            <w:pPr>
              <w:jc w:val="both"/>
              <w:rPr>
                <w:rFonts w:eastAsia="Times New Roman" w:cstheme="minorHAnsi"/>
                <w:sz w:val="24"/>
                <w:szCs w:val="24"/>
              </w:rPr>
            </w:pPr>
          </w:p>
        </w:tc>
        <w:tc>
          <w:tcPr>
            <w:tcW w:w="1530" w:type="dxa"/>
            <w:vAlign w:val="center"/>
          </w:tcPr>
          <w:p w14:paraId="1B9C5AEE" w14:textId="77777777" w:rsidR="009474F4" w:rsidRPr="009474F4" w:rsidRDefault="009474F4" w:rsidP="009474F4">
            <w:pPr>
              <w:jc w:val="center"/>
              <w:rPr>
                <w:rFonts w:eastAsia="Times New Roman" w:cstheme="minorHAnsi"/>
                <w:sz w:val="24"/>
                <w:szCs w:val="24"/>
              </w:rPr>
            </w:pPr>
          </w:p>
        </w:tc>
        <w:tc>
          <w:tcPr>
            <w:tcW w:w="2880" w:type="dxa"/>
            <w:vAlign w:val="center"/>
          </w:tcPr>
          <w:p w14:paraId="585929B6" w14:textId="77777777" w:rsidR="009474F4" w:rsidRPr="009474F4" w:rsidRDefault="009474F4" w:rsidP="009474F4">
            <w:pPr>
              <w:jc w:val="center"/>
              <w:rPr>
                <w:rFonts w:eastAsia="Times New Roman" w:cstheme="minorHAnsi"/>
                <w:sz w:val="24"/>
                <w:szCs w:val="24"/>
              </w:rPr>
            </w:pPr>
          </w:p>
        </w:tc>
        <w:tc>
          <w:tcPr>
            <w:tcW w:w="1710" w:type="dxa"/>
            <w:vAlign w:val="center"/>
          </w:tcPr>
          <w:p w14:paraId="6FA20F5E" w14:textId="77777777" w:rsidR="009474F4" w:rsidRPr="009474F4" w:rsidRDefault="009474F4" w:rsidP="009474F4">
            <w:pPr>
              <w:jc w:val="center"/>
              <w:rPr>
                <w:rFonts w:eastAsia="Times New Roman" w:cstheme="minorHAnsi"/>
                <w:sz w:val="24"/>
                <w:szCs w:val="24"/>
              </w:rPr>
            </w:pPr>
          </w:p>
        </w:tc>
      </w:tr>
      <w:tr w:rsidR="009474F4" w:rsidRPr="009474F4" w14:paraId="60DDA0E1" w14:textId="77777777" w:rsidTr="009474F4">
        <w:trPr>
          <w:trHeight w:val="540"/>
        </w:trPr>
        <w:tc>
          <w:tcPr>
            <w:tcW w:w="3798" w:type="dxa"/>
            <w:vAlign w:val="center"/>
          </w:tcPr>
          <w:p w14:paraId="75B9D11C" w14:textId="77777777" w:rsidR="009474F4" w:rsidRPr="009474F4" w:rsidRDefault="009474F4" w:rsidP="000B3E2B">
            <w:pPr>
              <w:jc w:val="both"/>
              <w:rPr>
                <w:rFonts w:eastAsia="Times New Roman" w:cstheme="minorHAnsi"/>
                <w:sz w:val="24"/>
                <w:szCs w:val="24"/>
              </w:rPr>
            </w:pPr>
          </w:p>
        </w:tc>
        <w:tc>
          <w:tcPr>
            <w:tcW w:w="1530" w:type="dxa"/>
            <w:vAlign w:val="center"/>
          </w:tcPr>
          <w:p w14:paraId="74982870" w14:textId="77777777" w:rsidR="009474F4" w:rsidRPr="009474F4" w:rsidRDefault="009474F4" w:rsidP="009474F4">
            <w:pPr>
              <w:jc w:val="center"/>
              <w:rPr>
                <w:rFonts w:eastAsia="Times New Roman" w:cstheme="minorHAnsi"/>
                <w:sz w:val="24"/>
                <w:szCs w:val="24"/>
              </w:rPr>
            </w:pPr>
          </w:p>
        </w:tc>
        <w:tc>
          <w:tcPr>
            <w:tcW w:w="2880" w:type="dxa"/>
            <w:vAlign w:val="center"/>
          </w:tcPr>
          <w:p w14:paraId="0C5447E7" w14:textId="77777777" w:rsidR="009474F4" w:rsidRPr="009474F4" w:rsidRDefault="009474F4" w:rsidP="009474F4">
            <w:pPr>
              <w:jc w:val="center"/>
              <w:rPr>
                <w:rFonts w:eastAsia="Times New Roman" w:cstheme="minorHAnsi"/>
                <w:sz w:val="24"/>
                <w:szCs w:val="24"/>
              </w:rPr>
            </w:pPr>
          </w:p>
        </w:tc>
        <w:tc>
          <w:tcPr>
            <w:tcW w:w="1710" w:type="dxa"/>
            <w:vAlign w:val="center"/>
          </w:tcPr>
          <w:p w14:paraId="18571C19" w14:textId="77777777" w:rsidR="009474F4" w:rsidRPr="009474F4" w:rsidRDefault="009474F4" w:rsidP="009474F4">
            <w:pPr>
              <w:jc w:val="center"/>
              <w:rPr>
                <w:rFonts w:eastAsia="Times New Roman" w:cstheme="minorHAnsi"/>
                <w:sz w:val="24"/>
                <w:szCs w:val="24"/>
              </w:rPr>
            </w:pPr>
          </w:p>
        </w:tc>
      </w:tr>
      <w:tr w:rsidR="00BF79A4" w:rsidRPr="009474F4" w14:paraId="5919C0FB" w14:textId="77777777" w:rsidTr="009474F4">
        <w:trPr>
          <w:trHeight w:val="540"/>
        </w:trPr>
        <w:tc>
          <w:tcPr>
            <w:tcW w:w="3798" w:type="dxa"/>
            <w:vAlign w:val="center"/>
          </w:tcPr>
          <w:p w14:paraId="0965C39D" w14:textId="77777777" w:rsidR="00BF79A4" w:rsidRPr="009474F4" w:rsidRDefault="00BF79A4" w:rsidP="000B3E2B">
            <w:pPr>
              <w:jc w:val="both"/>
              <w:rPr>
                <w:rFonts w:eastAsia="Times New Roman" w:cstheme="minorHAnsi"/>
                <w:sz w:val="24"/>
                <w:szCs w:val="24"/>
              </w:rPr>
            </w:pPr>
          </w:p>
        </w:tc>
        <w:tc>
          <w:tcPr>
            <w:tcW w:w="1530" w:type="dxa"/>
            <w:vAlign w:val="center"/>
          </w:tcPr>
          <w:p w14:paraId="200E01EE" w14:textId="77777777" w:rsidR="00BF79A4" w:rsidRPr="009474F4" w:rsidRDefault="00BF79A4" w:rsidP="009474F4">
            <w:pPr>
              <w:jc w:val="center"/>
              <w:rPr>
                <w:rFonts w:eastAsia="Times New Roman" w:cstheme="minorHAnsi"/>
                <w:sz w:val="24"/>
                <w:szCs w:val="24"/>
              </w:rPr>
            </w:pPr>
          </w:p>
        </w:tc>
        <w:tc>
          <w:tcPr>
            <w:tcW w:w="2880" w:type="dxa"/>
            <w:vAlign w:val="center"/>
          </w:tcPr>
          <w:p w14:paraId="546CBB29" w14:textId="77777777" w:rsidR="00BF79A4" w:rsidRPr="009474F4" w:rsidRDefault="00BF79A4" w:rsidP="009474F4">
            <w:pPr>
              <w:jc w:val="center"/>
              <w:rPr>
                <w:rFonts w:eastAsia="Times New Roman" w:cstheme="minorHAnsi"/>
                <w:sz w:val="24"/>
                <w:szCs w:val="24"/>
              </w:rPr>
            </w:pPr>
          </w:p>
        </w:tc>
        <w:tc>
          <w:tcPr>
            <w:tcW w:w="1710" w:type="dxa"/>
            <w:vAlign w:val="center"/>
          </w:tcPr>
          <w:p w14:paraId="6A54FA78" w14:textId="77777777" w:rsidR="00BF79A4" w:rsidRPr="009474F4" w:rsidRDefault="00BF79A4" w:rsidP="009474F4">
            <w:pPr>
              <w:jc w:val="center"/>
              <w:rPr>
                <w:rFonts w:eastAsia="Times New Roman" w:cstheme="minorHAnsi"/>
                <w:sz w:val="24"/>
                <w:szCs w:val="24"/>
              </w:rPr>
            </w:pPr>
          </w:p>
        </w:tc>
      </w:tr>
      <w:tr w:rsidR="00BF79A4" w:rsidRPr="009474F4" w14:paraId="273EAD20" w14:textId="77777777" w:rsidTr="009474F4">
        <w:trPr>
          <w:trHeight w:val="540"/>
        </w:trPr>
        <w:tc>
          <w:tcPr>
            <w:tcW w:w="3798" w:type="dxa"/>
            <w:vAlign w:val="center"/>
          </w:tcPr>
          <w:p w14:paraId="2028AE02" w14:textId="77777777" w:rsidR="00BF79A4" w:rsidRPr="009474F4" w:rsidRDefault="00BF79A4" w:rsidP="000B3E2B">
            <w:pPr>
              <w:jc w:val="both"/>
              <w:rPr>
                <w:rFonts w:eastAsia="Times New Roman" w:cstheme="minorHAnsi"/>
                <w:sz w:val="24"/>
                <w:szCs w:val="24"/>
              </w:rPr>
            </w:pPr>
          </w:p>
        </w:tc>
        <w:tc>
          <w:tcPr>
            <w:tcW w:w="1530" w:type="dxa"/>
            <w:vAlign w:val="center"/>
          </w:tcPr>
          <w:p w14:paraId="53A8371A" w14:textId="77777777" w:rsidR="00BF79A4" w:rsidRPr="009474F4" w:rsidRDefault="00BF79A4" w:rsidP="009474F4">
            <w:pPr>
              <w:jc w:val="center"/>
              <w:rPr>
                <w:rFonts w:eastAsia="Times New Roman" w:cstheme="minorHAnsi"/>
                <w:sz w:val="24"/>
                <w:szCs w:val="24"/>
              </w:rPr>
            </w:pPr>
          </w:p>
        </w:tc>
        <w:tc>
          <w:tcPr>
            <w:tcW w:w="2880" w:type="dxa"/>
            <w:vAlign w:val="center"/>
          </w:tcPr>
          <w:p w14:paraId="7756B902" w14:textId="77777777" w:rsidR="00BF79A4" w:rsidRPr="009474F4" w:rsidRDefault="00BF79A4" w:rsidP="009474F4">
            <w:pPr>
              <w:jc w:val="center"/>
              <w:rPr>
                <w:rFonts w:eastAsia="Times New Roman" w:cstheme="minorHAnsi"/>
                <w:sz w:val="24"/>
                <w:szCs w:val="24"/>
              </w:rPr>
            </w:pPr>
          </w:p>
        </w:tc>
        <w:tc>
          <w:tcPr>
            <w:tcW w:w="1710" w:type="dxa"/>
            <w:vAlign w:val="center"/>
          </w:tcPr>
          <w:p w14:paraId="55047664" w14:textId="77777777" w:rsidR="00BF79A4" w:rsidRPr="009474F4" w:rsidRDefault="00BF79A4" w:rsidP="009474F4">
            <w:pPr>
              <w:jc w:val="center"/>
              <w:rPr>
                <w:rFonts w:eastAsia="Times New Roman" w:cstheme="minorHAnsi"/>
                <w:sz w:val="24"/>
                <w:szCs w:val="24"/>
              </w:rPr>
            </w:pPr>
          </w:p>
        </w:tc>
      </w:tr>
      <w:tr w:rsidR="009474F4" w:rsidRPr="009474F4" w14:paraId="238FBD5D" w14:textId="77777777" w:rsidTr="009474F4">
        <w:trPr>
          <w:trHeight w:val="540"/>
        </w:trPr>
        <w:tc>
          <w:tcPr>
            <w:tcW w:w="3798" w:type="dxa"/>
            <w:vAlign w:val="center"/>
          </w:tcPr>
          <w:p w14:paraId="3171C19D" w14:textId="77777777" w:rsidR="009474F4" w:rsidRPr="009474F4" w:rsidRDefault="009474F4" w:rsidP="000B3E2B">
            <w:pPr>
              <w:jc w:val="both"/>
              <w:rPr>
                <w:rFonts w:eastAsia="Times New Roman" w:cstheme="minorHAnsi"/>
                <w:sz w:val="24"/>
                <w:szCs w:val="24"/>
              </w:rPr>
            </w:pPr>
          </w:p>
        </w:tc>
        <w:tc>
          <w:tcPr>
            <w:tcW w:w="1530" w:type="dxa"/>
            <w:vAlign w:val="center"/>
          </w:tcPr>
          <w:p w14:paraId="741D70C2" w14:textId="77777777" w:rsidR="009474F4" w:rsidRPr="009474F4" w:rsidRDefault="009474F4" w:rsidP="009474F4">
            <w:pPr>
              <w:jc w:val="center"/>
              <w:rPr>
                <w:rFonts w:eastAsia="Times New Roman" w:cstheme="minorHAnsi"/>
                <w:sz w:val="24"/>
                <w:szCs w:val="24"/>
              </w:rPr>
            </w:pPr>
          </w:p>
        </w:tc>
        <w:tc>
          <w:tcPr>
            <w:tcW w:w="2880" w:type="dxa"/>
            <w:vAlign w:val="center"/>
          </w:tcPr>
          <w:p w14:paraId="287BC2AE" w14:textId="77777777" w:rsidR="009474F4" w:rsidRPr="009474F4" w:rsidRDefault="009474F4" w:rsidP="009474F4">
            <w:pPr>
              <w:jc w:val="center"/>
              <w:rPr>
                <w:rFonts w:eastAsia="Times New Roman" w:cstheme="minorHAnsi"/>
                <w:sz w:val="24"/>
                <w:szCs w:val="24"/>
              </w:rPr>
            </w:pPr>
          </w:p>
        </w:tc>
        <w:tc>
          <w:tcPr>
            <w:tcW w:w="1710" w:type="dxa"/>
            <w:vAlign w:val="center"/>
          </w:tcPr>
          <w:p w14:paraId="2EE85EF6" w14:textId="77777777" w:rsidR="009474F4" w:rsidRPr="009474F4" w:rsidRDefault="009474F4" w:rsidP="009474F4">
            <w:pPr>
              <w:jc w:val="center"/>
              <w:rPr>
                <w:rFonts w:eastAsia="Times New Roman" w:cstheme="minorHAnsi"/>
                <w:sz w:val="24"/>
                <w:szCs w:val="24"/>
              </w:rPr>
            </w:pPr>
          </w:p>
        </w:tc>
      </w:tr>
      <w:tr w:rsidR="00BF79A4" w:rsidRPr="009474F4" w14:paraId="009F3CE0" w14:textId="77777777" w:rsidTr="009474F4">
        <w:trPr>
          <w:trHeight w:val="540"/>
        </w:trPr>
        <w:tc>
          <w:tcPr>
            <w:tcW w:w="3798" w:type="dxa"/>
            <w:vAlign w:val="center"/>
          </w:tcPr>
          <w:p w14:paraId="70D9C38D" w14:textId="77777777" w:rsidR="00BF79A4" w:rsidRPr="009474F4" w:rsidRDefault="00BF79A4" w:rsidP="000B3E2B">
            <w:pPr>
              <w:jc w:val="both"/>
              <w:rPr>
                <w:rFonts w:eastAsia="Times New Roman" w:cstheme="minorHAnsi"/>
                <w:sz w:val="24"/>
                <w:szCs w:val="24"/>
              </w:rPr>
            </w:pPr>
          </w:p>
        </w:tc>
        <w:tc>
          <w:tcPr>
            <w:tcW w:w="1530" w:type="dxa"/>
            <w:vAlign w:val="center"/>
          </w:tcPr>
          <w:p w14:paraId="6D2FDCD9" w14:textId="77777777" w:rsidR="00BF79A4" w:rsidRPr="009474F4" w:rsidRDefault="00BF79A4" w:rsidP="009474F4">
            <w:pPr>
              <w:jc w:val="center"/>
              <w:rPr>
                <w:rFonts w:eastAsia="Times New Roman" w:cstheme="minorHAnsi"/>
                <w:sz w:val="24"/>
                <w:szCs w:val="24"/>
              </w:rPr>
            </w:pPr>
          </w:p>
        </w:tc>
        <w:tc>
          <w:tcPr>
            <w:tcW w:w="2880" w:type="dxa"/>
            <w:vAlign w:val="center"/>
          </w:tcPr>
          <w:p w14:paraId="60386EEF" w14:textId="77777777" w:rsidR="00BF79A4" w:rsidRPr="009474F4" w:rsidRDefault="00BF79A4" w:rsidP="009474F4">
            <w:pPr>
              <w:jc w:val="center"/>
              <w:rPr>
                <w:rFonts w:eastAsia="Times New Roman" w:cstheme="minorHAnsi"/>
                <w:sz w:val="24"/>
                <w:szCs w:val="24"/>
              </w:rPr>
            </w:pPr>
          </w:p>
        </w:tc>
        <w:tc>
          <w:tcPr>
            <w:tcW w:w="1710" w:type="dxa"/>
            <w:vAlign w:val="center"/>
          </w:tcPr>
          <w:p w14:paraId="7004BBA3" w14:textId="77777777" w:rsidR="00BF79A4" w:rsidRPr="009474F4" w:rsidRDefault="00BF79A4" w:rsidP="009474F4">
            <w:pPr>
              <w:jc w:val="center"/>
              <w:rPr>
                <w:rFonts w:eastAsia="Times New Roman" w:cstheme="minorHAnsi"/>
                <w:sz w:val="24"/>
                <w:szCs w:val="24"/>
              </w:rPr>
            </w:pPr>
          </w:p>
        </w:tc>
      </w:tr>
      <w:tr w:rsidR="00BF79A4" w:rsidRPr="009474F4" w14:paraId="3F021052" w14:textId="77777777" w:rsidTr="009474F4">
        <w:trPr>
          <w:trHeight w:val="540"/>
        </w:trPr>
        <w:tc>
          <w:tcPr>
            <w:tcW w:w="3798" w:type="dxa"/>
            <w:vAlign w:val="center"/>
          </w:tcPr>
          <w:p w14:paraId="48E710FB" w14:textId="77777777" w:rsidR="00BF79A4" w:rsidRPr="009474F4" w:rsidRDefault="00BF79A4" w:rsidP="000B3E2B">
            <w:pPr>
              <w:jc w:val="both"/>
              <w:rPr>
                <w:rFonts w:eastAsia="Times New Roman" w:cstheme="minorHAnsi"/>
                <w:sz w:val="24"/>
                <w:szCs w:val="24"/>
              </w:rPr>
            </w:pPr>
          </w:p>
        </w:tc>
        <w:tc>
          <w:tcPr>
            <w:tcW w:w="1530" w:type="dxa"/>
            <w:vAlign w:val="center"/>
          </w:tcPr>
          <w:p w14:paraId="638341B3" w14:textId="77777777" w:rsidR="00BF79A4" w:rsidRPr="009474F4" w:rsidRDefault="00BF79A4" w:rsidP="009474F4">
            <w:pPr>
              <w:jc w:val="center"/>
              <w:rPr>
                <w:rFonts w:eastAsia="Times New Roman" w:cstheme="minorHAnsi"/>
                <w:sz w:val="24"/>
                <w:szCs w:val="24"/>
              </w:rPr>
            </w:pPr>
          </w:p>
        </w:tc>
        <w:tc>
          <w:tcPr>
            <w:tcW w:w="2880" w:type="dxa"/>
            <w:vAlign w:val="center"/>
          </w:tcPr>
          <w:p w14:paraId="3D7C6C09" w14:textId="77777777" w:rsidR="00BF79A4" w:rsidRPr="009474F4" w:rsidRDefault="00BF79A4" w:rsidP="009474F4">
            <w:pPr>
              <w:jc w:val="center"/>
              <w:rPr>
                <w:rFonts w:eastAsia="Times New Roman" w:cstheme="minorHAnsi"/>
                <w:sz w:val="24"/>
                <w:szCs w:val="24"/>
              </w:rPr>
            </w:pPr>
          </w:p>
        </w:tc>
        <w:tc>
          <w:tcPr>
            <w:tcW w:w="1710" w:type="dxa"/>
            <w:vAlign w:val="center"/>
          </w:tcPr>
          <w:p w14:paraId="69496058" w14:textId="77777777" w:rsidR="00BF79A4" w:rsidRPr="009474F4" w:rsidRDefault="00BF79A4" w:rsidP="009474F4">
            <w:pPr>
              <w:jc w:val="center"/>
              <w:rPr>
                <w:rFonts w:eastAsia="Times New Roman" w:cstheme="minorHAnsi"/>
                <w:sz w:val="24"/>
                <w:szCs w:val="24"/>
              </w:rPr>
            </w:pPr>
          </w:p>
        </w:tc>
      </w:tr>
      <w:tr w:rsidR="00BF79A4" w:rsidRPr="009474F4" w14:paraId="78D72372" w14:textId="77777777" w:rsidTr="009474F4">
        <w:trPr>
          <w:trHeight w:val="540"/>
        </w:trPr>
        <w:tc>
          <w:tcPr>
            <w:tcW w:w="3798" w:type="dxa"/>
            <w:vAlign w:val="center"/>
          </w:tcPr>
          <w:p w14:paraId="533E6B31" w14:textId="77777777" w:rsidR="00BF79A4" w:rsidRPr="009474F4" w:rsidRDefault="00BF79A4" w:rsidP="000B3E2B">
            <w:pPr>
              <w:jc w:val="both"/>
              <w:rPr>
                <w:rFonts w:eastAsia="Times New Roman" w:cstheme="minorHAnsi"/>
                <w:sz w:val="24"/>
                <w:szCs w:val="24"/>
              </w:rPr>
            </w:pPr>
          </w:p>
        </w:tc>
        <w:tc>
          <w:tcPr>
            <w:tcW w:w="1530" w:type="dxa"/>
            <w:vAlign w:val="center"/>
          </w:tcPr>
          <w:p w14:paraId="1CA30C72" w14:textId="77777777" w:rsidR="00BF79A4" w:rsidRPr="009474F4" w:rsidRDefault="00BF79A4" w:rsidP="009474F4">
            <w:pPr>
              <w:jc w:val="center"/>
              <w:rPr>
                <w:rFonts w:eastAsia="Times New Roman" w:cstheme="minorHAnsi"/>
                <w:sz w:val="24"/>
                <w:szCs w:val="24"/>
              </w:rPr>
            </w:pPr>
          </w:p>
        </w:tc>
        <w:tc>
          <w:tcPr>
            <w:tcW w:w="2880" w:type="dxa"/>
            <w:vAlign w:val="center"/>
          </w:tcPr>
          <w:p w14:paraId="36213C7E" w14:textId="77777777" w:rsidR="00BF79A4" w:rsidRPr="009474F4" w:rsidRDefault="00BF79A4" w:rsidP="009474F4">
            <w:pPr>
              <w:jc w:val="center"/>
              <w:rPr>
                <w:rFonts w:eastAsia="Times New Roman" w:cstheme="minorHAnsi"/>
                <w:sz w:val="24"/>
                <w:szCs w:val="24"/>
              </w:rPr>
            </w:pPr>
          </w:p>
        </w:tc>
        <w:tc>
          <w:tcPr>
            <w:tcW w:w="1710" w:type="dxa"/>
            <w:vAlign w:val="center"/>
          </w:tcPr>
          <w:p w14:paraId="341A87C3" w14:textId="77777777" w:rsidR="00BF79A4" w:rsidRPr="009474F4" w:rsidRDefault="00BF79A4" w:rsidP="009474F4">
            <w:pPr>
              <w:jc w:val="center"/>
              <w:rPr>
                <w:rFonts w:eastAsia="Times New Roman" w:cstheme="minorHAnsi"/>
                <w:sz w:val="24"/>
                <w:szCs w:val="24"/>
              </w:rPr>
            </w:pPr>
          </w:p>
        </w:tc>
      </w:tr>
      <w:tr w:rsidR="00BF79A4" w:rsidRPr="009474F4" w14:paraId="12A0B0CB" w14:textId="77777777" w:rsidTr="009474F4">
        <w:trPr>
          <w:trHeight w:val="540"/>
        </w:trPr>
        <w:tc>
          <w:tcPr>
            <w:tcW w:w="3798" w:type="dxa"/>
            <w:vAlign w:val="center"/>
          </w:tcPr>
          <w:p w14:paraId="05B42EE2" w14:textId="77777777" w:rsidR="00BF79A4" w:rsidRPr="009474F4" w:rsidRDefault="00BF79A4" w:rsidP="000B3E2B">
            <w:pPr>
              <w:jc w:val="both"/>
              <w:rPr>
                <w:rFonts w:eastAsia="Times New Roman" w:cstheme="minorHAnsi"/>
                <w:sz w:val="24"/>
                <w:szCs w:val="24"/>
              </w:rPr>
            </w:pPr>
          </w:p>
        </w:tc>
        <w:tc>
          <w:tcPr>
            <w:tcW w:w="1530" w:type="dxa"/>
            <w:vAlign w:val="center"/>
          </w:tcPr>
          <w:p w14:paraId="6C775330" w14:textId="77777777" w:rsidR="00BF79A4" w:rsidRPr="009474F4" w:rsidRDefault="00BF79A4" w:rsidP="009474F4">
            <w:pPr>
              <w:jc w:val="center"/>
              <w:rPr>
                <w:rFonts w:eastAsia="Times New Roman" w:cstheme="minorHAnsi"/>
                <w:sz w:val="24"/>
                <w:szCs w:val="24"/>
              </w:rPr>
            </w:pPr>
          </w:p>
        </w:tc>
        <w:tc>
          <w:tcPr>
            <w:tcW w:w="2880" w:type="dxa"/>
            <w:vAlign w:val="center"/>
          </w:tcPr>
          <w:p w14:paraId="38BF5665" w14:textId="77777777" w:rsidR="00BF79A4" w:rsidRPr="009474F4" w:rsidRDefault="00BF79A4" w:rsidP="009474F4">
            <w:pPr>
              <w:jc w:val="center"/>
              <w:rPr>
                <w:rFonts w:eastAsia="Times New Roman" w:cstheme="minorHAnsi"/>
                <w:sz w:val="24"/>
                <w:szCs w:val="24"/>
              </w:rPr>
            </w:pPr>
          </w:p>
        </w:tc>
        <w:tc>
          <w:tcPr>
            <w:tcW w:w="1710" w:type="dxa"/>
            <w:vAlign w:val="center"/>
          </w:tcPr>
          <w:p w14:paraId="1F622135" w14:textId="77777777" w:rsidR="00BF79A4" w:rsidRPr="009474F4" w:rsidRDefault="00BF79A4" w:rsidP="009474F4">
            <w:pPr>
              <w:jc w:val="center"/>
              <w:rPr>
                <w:rFonts w:eastAsia="Times New Roman" w:cstheme="minorHAnsi"/>
                <w:sz w:val="24"/>
                <w:szCs w:val="24"/>
              </w:rPr>
            </w:pPr>
          </w:p>
        </w:tc>
      </w:tr>
      <w:tr w:rsidR="00BF79A4" w:rsidRPr="009474F4" w14:paraId="2737E5FC" w14:textId="77777777" w:rsidTr="009474F4">
        <w:trPr>
          <w:trHeight w:val="540"/>
        </w:trPr>
        <w:tc>
          <w:tcPr>
            <w:tcW w:w="3798" w:type="dxa"/>
            <w:vAlign w:val="center"/>
          </w:tcPr>
          <w:p w14:paraId="7D8B38BB" w14:textId="77777777" w:rsidR="00BF79A4" w:rsidRPr="009474F4" w:rsidRDefault="00BF79A4" w:rsidP="000B3E2B">
            <w:pPr>
              <w:jc w:val="both"/>
              <w:rPr>
                <w:rFonts w:eastAsia="Times New Roman" w:cstheme="minorHAnsi"/>
                <w:sz w:val="24"/>
                <w:szCs w:val="24"/>
              </w:rPr>
            </w:pPr>
          </w:p>
        </w:tc>
        <w:tc>
          <w:tcPr>
            <w:tcW w:w="1530" w:type="dxa"/>
            <w:vAlign w:val="center"/>
          </w:tcPr>
          <w:p w14:paraId="610C58E4" w14:textId="77777777" w:rsidR="00BF79A4" w:rsidRPr="009474F4" w:rsidRDefault="00BF79A4" w:rsidP="009474F4">
            <w:pPr>
              <w:jc w:val="center"/>
              <w:rPr>
                <w:rFonts w:eastAsia="Times New Roman" w:cstheme="minorHAnsi"/>
                <w:sz w:val="24"/>
                <w:szCs w:val="24"/>
              </w:rPr>
            </w:pPr>
          </w:p>
        </w:tc>
        <w:tc>
          <w:tcPr>
            <w:tcW w:w="2880" w:type="dxa"/>
            <w:vAlign w:val="center"/>
          </w:tcPr>
          <w:p w14:paraId="31BAFF84" w14:textId="77777777" w:rsidR="00BF79A4" w:rsidRPr="009474F4" w:rsidRDefault="00BF79A4" w:rsidP="009474F4">
            <w:pPr>
              <w:jc w:val="center"/>
              <w:rPr>
                <w:rFonts w:eastAsia="Times New Roman" w:cstheme="minorHAnsi"/>
                <w:sz w:val="24"/>
                <w:szCs w:val="24"/>
              </w:rPr>
            </w:pPr>
          </w:p>
        </w:tc>
        <w:tc>
          <w:tcPr>
            <w:tcW w:w="1710" w:type="dxa"/>
            <w:vAlign w:val="center"/>
          </w:tcPr>
          <w:p w14:paraId="6DE938E0" w14:textId="77777777" w:rsidR="00BF79A4" w:rsidRPr="009474F4" w:rsidRDefault="00BF79A4" w:rsidP="009474F4">
            <w:pPr>
              <w:jc w:val="center"/>
              <w:rPr>
                <w:rFonts w:eastAsia="Times New Roman" w:cstheme="minorHAnsi"/>
                <w:sz w:val="24"/>
                <w:szCs w:val="24"/>
              </w:rPr>
            </w:pPr>
          </w:p>
        </w:tc>
      </w:tr>
      <w:tr w:rsidR="00BF79A4" w:rsidRPr="009474F4" w14:paraId="2ADB5BFE" w14:textId="77777777" w:rsidTr="009474F4">
        <w:trPr>
          <w:trHeight w:val="540"/>
        </w:trPr>
        <w:tc>
          <w:tcPr>
            <w:tcW w:w="3798" w:type="dxa"/>
            <w:vAlign w:val="center"/>
          </w:tcPr>
          <w:p w14:paraId="1DBA99DD" w14:textId="77777777" w:rsidR="00BF79A4" w:rsidRPr="009474F4" w:rsidRDefault="00BF79A4" w:rsidP="000B3E2B">
            <w:pPr>
              <w:jc w:val="both"/>
              <w:rPr>
                <w:rFonts w:eastAsia="Times New Roman" w:cstheme="minorHAnsi"/>
                <w:sz w:val="24"/>
                <w:szCs w:val="24"/>
              </w:rPr>
            </w:pPr>
          </w:p>
        </w:tc>
        <w:tc>
          <w:tcPr>
            <w:tcW w:w="1530" w:type="dxa"/>
            <w:vAlign w:val="center"/>
          </w:tcPr>
          <w:p w14:paraId="1AAD86C2" w14:textId="77777777" w:rsidR="00BF79A4" w:rsidRPr="009474F4" w:rsidRDefault="00BF79A4" w:rsidP="009474F4">
            <w:pPr>
              <w:jc w:val="center"/>
              <w:rPr>
                <w:rFonts w:eastAsia="Times New Roman" w:cstheme="minorHAnsi"/>
                <w:sz w:val="24"/>
                <w:szCs w:val="24"/>
              </w:rPr>
            </w:pPr>
          </w:p>
        </w:tc>
        <w:tc>
          <w:tcPr>
            <w:tcW w:w="2880" w:type="dxa"/>
            <w:vAlign w:val="center"/>
          </w:tcPr>
          <w:p w14:paraId="0E17814B" w14:textId="77777777" w:rsidR="00BF79A4" w:rsidRPr="009474F4" w:rsidRDefault="00BF79A4" w:rsidP="009474F4">
            <w:pPr>
              <w:jc w:val="center"/>
              <w:rPr>
                <w:rFonts w:eastAsia="Times New Roman" w:cstheme="minorHAnsi"/>
                <w:sz w:val="24"/>
                <w:szCs w:val="24"/>
              </w:rPr>
            </w:pPr>
          </w:p>
        </w:tc>
        <w:tc>
          <w:tcPr>
            <w:tcW w:w="1710" w:type="dxa"/>
            <w:vAlign w:val="center"/>
          </w:tcPr>
          <w:p w14:paraId="36C7D24B" w14:textId="77777777" w:rsidR="00BF79A4" w:rsidRPr="009474F4" w:rsidRDefault="00BF79A4" w:rsidP="009474F4">
            <w:pPr>
              <w:jc w:val="center"/>
              <w:rPr>
                <w:rFonts w:eastAsia="Times New Roman" w:cstheme="minorHAnsi"/>
                <w:sz w:val="24"/>
                <w:szCs w:val="24"/>
              </w:rPr>
            </w:pPr>
          </w:p>
        </w:tc>
      </w:tr>
    </w:tbl>
    <w:p w14:paraId="3228AA76" w14:textId="49827C17" w:rsidR="000B3E2B" w:rsidRDefault="000B3E2B" w:rsidP="000B3E2B">
      <w:pPr>
        <w:spacing w:after="0" w:line="240" w:lineRule="auto"/>
        <w:jc w:val="both"/>
        <w:rPr>
          <w:rFonts w:eastAsia="Times New Roman" w:cstheme="minorHAnsi"/>
          <w:sz w:val="24"/>
          <w:szCs w:val="24"/>
        </w:rPr>
      </w:pPr>
    </w:p>
    <w:p w14:paraId="6C6CA627" w14:textId="77777777" w:rsidR="009474F4" w:rsidRPr="009474F4" w:rsidRDefault="009474F4" w:rsidP="009474F4">
      <w:pPr>
        <w:spacing w:after="0" w:line="240" w:lineRule="auto"/>
        <w:rPr>
          <w:rFonts w:eastAsia="Times New Roman" w:cstheme="minorHAnsi"/>
          <w:color w:val="312A2D"/>
          <w:sz w:val="18"/>
          <w:szCs w:val="18"/>
        </w:rPr>
      </w:pPr>
    </w:p>
    <w:p w14:paraId="1F2F16B6" w14:textId="77777777" w:rsidR="009474F4" w:rsidRPr="009474F4" w:rsidRDefault="009474F4" w:rsidP="009474F4">
      <w:pPr>
        <w:spacing w:after="0" w:line="240" w:lineRule="auto"/>
        <w:jc w:val="both"/>
        <w:rPr>
          <w:rFonts w:eastAsia="Times New Roman" w:cstheme="minorHAnsi"/>
          <w:sz w:val="24"/>
          <w:szCs w:val="24"/>
        </w:rPr>
      </w:pPr>
      <w:r w:rsidRPr="009474F4">
        <w:rPr>
          <w:rFonts w:eastAsia="Times New Roman" w:cstheme="minorHAnsi"/>
          <w:sz w:val="24"/>
          <w:szCs w:val="24"/>
        </w:rPr>
        <w:t>A signed copy of the JHA must be posted while the applicable subcontractor is working on-site and be available to any BNL employee upon request.</w:t>
      </w:r>
    </w:p>
    <w:p w14:paraId="2DDF592C" w14:textId="77777777" w:rsidR="009474F4" w:rsidRPr="009474F4" w:rsidRDefault="009474F4" w:rsidP="000B3E2B">
      <w:pPr>
        <w:spacing w:after="0" w:line="240" w:lineRule="auto"/>
        <w:jc w:val="both"/>
        <w:rPr>
          <w:rFonts w:eastAsia="Times New Roman" w:cstheme="minorHAnsi"/>
          <w:sz w:val="24"/>
          <w:szCs w:val="24"/>
        </w:rPr>
      </w:pPr>
    </w:p>
    <w:sectPr w:rsidR="009474F4" w:rsidRPr="009474F4">
      <w:type w:val="continuous"/>
      <w:pgSz w:w="12260" w:h="15920"/>
      <w:pgMar w:top="760" w:right="17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5DDD" w14:textId="77777777" w:rsidR="00834BE3" w:rsidRDefault="00834BE3" w:rsidP="00834BE3">
      <w:pPr>
        <w:spacing w:after="0" w:line="240" w:lineRule="auto"/>
      </w:pPr>
      <w:r>
        <w:separator/>
      </w:r>
    </w:p>
  </w:endnote>
  <w:endnote w:type="continuationSeparator" w:id="0">
    <w:p w14:paraId="5A505DDE" w14:textId="77777777" w:rsidR="00834BE3" w:rsidRDefault="00834BE3" w:rsidP="0083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5DE2" w14:textId="77777777" w:rsidR="007908A6" w:rsidRDefault="007908A6" w:rsidP="00316A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2C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C38">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5DDB" w14:textId="77777777" w:rsidR="00834BE3" w:rsidRDefault="00834BE3" w:rsidP="00834BE3">
      <w:pPr>
        <w:spacing w:after="0" w:line="240" w:lineRule="auto"/>
      </w:pPr>
      <w:r>
        <w:separator/>
      </w:r>
    </w:p>
  </w:footnote>
  <w:footnote w:type="continuationSeparator" w:id="0">
    <w:p w14:paraId="5A505DDC" w14:textId="77777777" w:rsidR="00834BE3" w:rsidRDefault="00834BE3" w:rsidP="0083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67B" w14:textId="77777777" w:rsidR="005D7998" w:rsidRPr="00785474" w:rsidRDefault="00A86BC8" w:rsidP="000C5B25">
    <w:pPr>
      <w:pStyle w:val="Footer"/>
      <w:rPr>
        <w:b/>
        <w:sz w:val="32"/>
        <w:szCs w:val="32"/>
      </w:rPr>
    </w:pPr>
    <w:sdt>
      <w:sdtPr>
        <w:rPr>
          <w:b/>
          <w:u w:val="single"/>
        </w:rPr>
        <w:id w:val="375137942"/>
        <w:docPartObj>
          <w:docPartGallery w:val="Watermarks"/>
          <w:docPartUnique/>
        </w:docPartObj>
      </w:sdtPr>
      <w:sdtEndPr/>
      <w:sdtContent>
        <w:r>
          <w:rPr>
            <w:b/>
            <w:noProof/>
            <w:u w:val="single"/>
            <w:lang w:eastAsia="zh-TW"/>
          </w:rPr>
          <w:pict w14:anchorId="5A50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74"/>
      <w:gridCol w:w="1776"/>
      <w:gridCol w:w="1596"/>
      <w:gridCol w:w="1686"/>
      <w:gridCol w:w="1686"/>
    </w:tblGrid>
    <w:tr w:rsidR="005D7998" w:rsidRPr="0045637E" w14:paraId="7E8D0F80" w14:textId="77777777" w:rsidTr="005D384B">
      <w:tc>
        <w:tcPr>
          <w:tcW w:w="2898" w:type="dxa"/>
        </w:tcPr>
        <w:p w14:paraId="1F4A7BA2" w14:textId="05D7A52C" w:rsidR="005D7998" w:rsidRPr="005D384B" w:rsidRDefault="005D384B" w:rsidP="000C5B25">
          <w:pPr>
            <w:pStyle w:val="Footer"/>
            <w:rPr>
              <w:b/>
              <w:sz w:val="28"/>
              <w:szCs w:val="28"/>
            </w:rPr>
          </w:pPr>
          <w:r w:rsidRPr="005D384B">
            <w:rPr>
              <w:b/>
              <w:sz w:val="28"/>
              <w:szCs w:val="28"/>
            </w:rPr>
            <w:t xml:space="preserve">Title of Operation </w:t>
          </w:r>
        </w:p>
      </w:tc>
      <w:tc>
        <w:tcPr>
          <w:tcW w:w="474" w:type="dxa"/>
        </w:tcPr>
        <w:p w14:paraId="0775C3EE" w14:textId="77777777" w:rsidR="005D7998" w:rsidRPr="0045637E" w:rsidRDefault="005D7998" w:rsidP="000C5B25">
          <w:pPr>
            <w:pStyle w:val="Footer"/>
            <w:rPr>
              <w:b/>
              <w:sz w:val="28"/>
              <w:szCs w:val="28"/>
            </w:rPr>
          </w:pPr>
        </w:p>
      </w:tc>
      <w:tc>
        <w:tcPr>
          <w:tcW w:w="1776" w:type="dxa"/>
        </w:tcPr>
        <w:p w14:paraId="4BEA3F47" w14:textId="3B42115E" w:rsidR="005D7998" w:rsidRPr="0045637E" w:rsidRDefault="0045637E" w:rsidP="000C5B25">
          <w:pPr>
            <w:pStyle w:val="Footer"/>
            <w:rPr>
              <w:b/>
              <w:sz w:val="28"/>
              <w:szCs w:val="28"/>
            </w:rPr>
          </w:pPr>
          <w:r w:rsidRPr="0045637E">
            <w:rPr>
              <w:b/>
              <w:sz w:val="28"/>
              <w:szCs w:val="28"/>
            </w:rPr>
            <w:t>Job Number</w:t>
          </w:r>
          <w:r w:rsidR="005D384B">
            <w:rPr>
              <w:b/>
              <w:sz w:val="28"/>
              <w:szCs w:val="28"/>
            </w:rPr>
            <w:t>:</w:t>
          </w:r>
        </w:p>
      </w:tc>
      <w:tc>
        <w:tcPr>
          <w:tcW w:w="1596" w:type="dxa"/>
          <w:tcBorders>
            <w:bottom w:val="single" w:sz="4" w:space="0" w:color="auto"/>
          </w:tcBorders>
        </w:tcPr>
        <w:p w14:paraId="748A5B02" w14:textId="77777777" w:rsidR="005D7998" w:rsidRPr="0045637E" w:rsidRDefault="005D7998" w:rsidP="000C5B25">
          <w:pPr>
            <w:pStyle w:val="Footer"/>
            <w:rPr>
              <w:b/>
              <w:sz w:val="28"/>
              <w:szCs w:val="28"/>
            </w:rPr>
          </w:pPr>
        </w:p>
      </w:tc>
      <w:tc>
        <w:tcPr>
          <w:tcW w:w="1686" w:type="dxa"/>
        </w:tcPr>
        <w:p w14:paraId="7AD26238" w14:textId="056FB89B" w:rsidR="005D7998" w:rsidRPr="0045637E" w:rsidRDefault="005D384B" w:rsidP="005D384B">
          <w:pPr>
            <w:pStyle w:val="Footer"/>
            <w:jc w:val="right"/>
            <w:rPr>
              <w:b/>
              <w:sz w:val="28"/>
              <w:szCs w:val="28"/>
            </w:rPr>
          </w:pPr>
          <w:r>
            <w:rPr>
              <w:b/>
              <w:sz w:val="28"/>
              <w:szCs w:val="28"/>
            </w:rPr>
            <w:t>Activity:</w:t>
          </w:r>
        </w:p>
      </w:tc>
      <w:tc>
        <w:tcPr>
          <w:tcW w:w="1686" w:type="dxa"/>
        </w:tcPr>
        <w:p w14:paraId="740F0057" w14:textId="5B96DB24" w:rsidR="00F50164" w:rsidRPr="0045637E" w:rsidRDefault="00F50164" w:rsidP="000C5B25">
          <w:pPr>
            <w:pStyle w:val="Footer"/>
            <w:rPr>
              <w:b/>
              <w:sz w:val="28"/>
              <w:szCs w:val="28"/>
            </w:rPr>
          </w:pPr>
          <w:r>
            <w:rPr>
              <w:b/>
              <w:sz w:val="28"/>
              <w:szCs w:val="28"/>
            </w:rPr>
            <w:t>Carpentry</w:t>
          </w:r>
        </w:p>
      </w:tc>
    </w:tr>
  </w:tbl>
  <w:p w14:paraId="5A505DE8" w14:textId="23AF4F55" w:rsidR="009B4B3B" w:rsidRPr="009B4B3B" w:rsidRDefault="005D7998" w:rsidP="005D384B">
    <w:pPr>
      <w:pStyle w:val="Foo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51"/>
    <w:multiLevelType w:val="hybridMultilevel"/>
    <w:tmpl w:val="D6868D3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 w15:restartNumberingAfterBreak="0">
    <w:nsid w:val="02D271C7"/>
    <w:multiLevelType w:val="hybridMultilevel"/>
    <w:tmpl w:val="91980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6CA4"/>
    <w:multiLevelType w:val="hybridMultilevel"/>
    <w:tmpl w:val="5F6AF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3E4C"/>
    <w:multiLevelType w:val="hybridMultilevel"/>
    <w:tmpl w:val="8476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5DAD"/>
    <w:multiLevelType w:val="hybridMultilevel"/>
    <w:tmpl w:val="20A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0AC5"/>
    <w:multiLevelType w:val="hybridMultilevel"/>
    <w:tmpl w:val="C2C80552"/>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 w15:restartNumberingAfterBreak="0">
    <w:nsid w:val="408A332C"/>
    <w:multiLevelType w:val="hybridMultilevel"/>
    <w:tmpl w:val="AF06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566AE"/>
    <w:multiLevelType w:val="hybridMultilevel"/>
    <w:tmpl w:val="C19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F43CB"/>
    <w:multiLevelType w:val="hybridMultilevel"/>
    <w:tmpl w:val="154A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C54A1"/>
    <w:multiLevelType w:val="hybridMultilevel"/>
    <w:tmpl w:val="0FDCBED6"/>
    <w:lvl w:ilvl="0" w:tplc="87403BF4">
      <w:start w:val="1"/>
      <w:numFmt w:val="upperLetter"/>
      <w:pStyle w:val="Heading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461195"/>
    <w:multiLevelType w:val="hybridMultilevel"/>
    <w:tmpl w:val="F62691CE"/>
    <w:lvl w:ilvl="0" w:tplc="B636E876">
      <w:start w:val="1"/>
      <w:numFmt w:val="bullet"/>
      <w:pStyle w:val="Bulleted"/>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CB26BB"/>
    <w:multiLevelType w:val="hybridMultilevel"/>
    <w:tmpl w:val="211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A2AEF"/>
    <w:multiLevelType w:val="hybridMultilevel"/>
    <w:tmpl w:val="B552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65331"/>
    <w:multiLevelType w:val="hybridMultilevel"/>
    <w:tmpl w:val="9B9A063E"/>
    <w:lvl w:ilvl="0" w:tplc="04090019">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4" w15:restartNumberingAfterBreak="0">
    <w:nsid w:val="6430645E"/>
    <w:multiLevelType w:val="hybridMultilevel"/>
    <w:tmpl w:val="EB4697F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6A312B43"/>
    <w:multiLevelType w:val="hybridMultilevel"/>
    <w:tmpl w:val="BDC231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90B52"/>
    <w:multiLevelType w:val="hybridMultilevel"/>
    <w:tmpl w:val="D58AA464"/>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7" w15:restartNumberingAfterBreak="0">
    <w:nsid w:val="7A5B39E0"/>
    <w:multiLevelType w:val="hybridMultilevel"/>
    <w:tmpl w:val="04E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3"/>
  </w:num>
  <w:num w:numId="5">
    <w:abstractNumId w:val="5"/>
  </w:num>
  <w:num w:numId="6">
    <w:abstractNumId w:val="4"/>
  </w:num>
  <w:num w:numId="7">
    <w:abstractNumId w:val="11"/>
  </w:num>
  <w:num w:numId="8">
    <w:abstractNumId w:val="0"/>
  </w:num>
  <w:num w:numId="9">
    <w:abstractNumId w:val="13"/>
  </w:num>
  <w:num w:numId="10">
    <w:abstractNumId w:val="2"/>
  </w:num>
  <w:num w:numId="11">
    <w:abstractNumId w:val="1"/>
  </w:num>
  <w:num w:numId="12">
    <w:abstractNumId w:val="12"/>
  </w:num>
  <w:num w:numId="13">
    <w:abstractNumId w:val="7"/>
  </w:num>
  <w:num w:numId="14">
    <w:abstractNumId w:val="10"/>
  </w:num>
  <w:num w:numId="15">
    <w:abstractNumId w:val="9"/>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CF"/>
    <w:rsid w:val="000131F2"/>
    <w:rsid w:val="00016153"/>
    <w:rsid w:val="00021FBC"/>
    <w:rsid w:val="00034A26"/>
    <w:rsid w:val="00037AB4"/>
    <w:rsid w:val="000505CF"/>
    <w:rsid w:val="00061B08"/>
    <w:rsid w:val="00097D84"/>
    <w:rsid w:val="000B2D70"/>
    <w:rsid w:val="000B3E2B"/>
    <w:rsid w:val="000C5B25"/>
    <w:rsid w:val="00114CAB"/>
    <w:rsid w:val="001269FC"/>
    <w:rsid w:val="00126CE1"/>
    <w:rsid w:val="00126DE1"/>
    <w:rsid w:val="001448CB"/>
    <w:rsid w:val="00146696"/>
    <w:rsid w:val="001A0FE1"/>
    <w:rsid w:val="001D0EEA"/>
    <w:rsid w:val="001D12C2"/>
    <w:rsid w:val="0021036F"/>
    <w:rsid w:val="00221D32"/>
    <w:rsid w:val="002556B9"/>
    <w:rsid w:val="0026759B"/>
    <w:rsid w:val="00282864"/>
    <w:rsid w:val="002F61BC"/>
    <w:rsid w:val="002F61E7"/>
    <w:rsid w:val="003051E4"/>
    <w:rsid w:val="00316A39"/>
    <w:rsid w:val="003443BC"/>
    <w:rsid w:val="003969DE"/>
    <w:rsid w:val="003B08D9"/>
    <w:rsid w:val="003B18D7"/>
    <w:rsid w:val="0041068D"/>
    <w:rsid w:val="00410E06"/>
    <w:rsid w:val="00411E7E"/>
    <w:rsid w:val="00445F8E"/>
    <w:rsid w:val="0045637E"/>
    <w:rsid w:val="00456693"/>
    <w:rsid w:val="0046081C"/>
    <w:rsid w:val="00465B1C"/>
    <w:rsid w:val="00482900"/>
    <w:rsid w:val="004923AE"/>
    <w:rsid w:val="004924D9"/>
    <w:rsid w:val="004A1A93"/>
    <w:rsid w:val="004B573D"/>
    <w:rsid w:val="004C03B3"/>
    <w:rsid w:val="005006BC"/>
    <w:rsid w:val="0054348F"/>
    <w:rsid w:val="005571D8"/>
    <w:rsid w:val="005A1092"/>
    <w:rsid w:val="005C7553"/>
    <w:rsid w:val="005D155C"/>
    <w:rsid w:val="005D384B"/>
    <w:rsid w:val="005D7998"/>
    <w:rsid w:val="00607F73"/>
    <w:rsid w:val="00620CDD"/>
    <w:rsid w:val="00626026"/>
    <w:rsid w:val="006275D1"/>
    <w:rsid w:val="006311AC"/>
    <w:rsid w:val="00631D39"/>
    <w:rsid w:val="0063265B"/>
    <w:rsid w:val="00644C83"/>
    <w:rsid w:val="006F2042"/>
    <w:rsid w:val="00711EC8"/>
    <w:rsid w:val="007420C5"/>
    <w:rsid w:val="007438E6"/>
    <w:rsid w:val="00785474"/>
    <w:rsid w:val="007908A6"/>
    <w:rsid w:val="007B1E26"/>
    <w:rsid w:val="007B298E"/>
    <w:rsid w:val="007B6E09"/>
    <w:rsid w:val="007D3BE5"/>
    <w:rsid w:val="007E0672"/>
    <w:rsid w:val="007E3668"/>
    <w:rsid w:val="007E7A3A"/>
    <w:rsid w:val="007F6699"/>
    <w:rsid w:val="008109B9"/>
    <w:rsid w:val="0082133C"/>
    <w:rsid w:val="00826661"/>
    <w:rsid w:val="00834BE3"/>
    <w:rsid w:val="00842C38"/>
    <w:rsid w:val="008462D9"/>
    <w:rsid w:val="00855515"/>
    <w:rsid w:val="00881744"/>
    <w:rsid w:val="00891461"/>
    <w:rsid w:val="00897AD8"/>
    <w:rsid w:val="008C0B41"/>
    <w:rsid w:val="008C3849"/>
    <w:rsid w:val="008D37BD"/>
    <w:rsid w:val="0090116F"/>
    <w:rsid w:val="009474F4"/>
    <w:rsid w:val="00974A97"/>
    <w:rsid w:val="009875E3"/>
    <w:rsid w:val="009A5B25"/>
    <w:rsid w:val="009B4B3B"/>
    <w:rsid w:val="009B5848"/>
    <w:rsid w:val="009B6769"/>
    <w:rsid w:val="00A107FD"/>
    <w:rsid w:val="00A33C20"/>
    <w:rsid w:val="00A86BC8"/>
    <w:rsid w:val="00AA6028"/>
    <w:rsid w:val="00AD6BF3"/>
    <w:rsid w:val="00B35061"/>
    <w:rsid w:val="00B41842"/>
    <w:rsid w:val="00BA28FB"/>
    <w:rsid w:val="00BB6B5C"/>
    <w:rsid w:val="00BC5A32"/>
    <w:rsid w:val="00BF70D3"/>
    <w:rsid w:val="00BF79A4"/>
    <w:rsid w:val="00C955D4"/>
    <w:rsid w:val="00CA66A1"/>
    <w:rsid w:val="00D163AE"/>
    <w:rsid w:val="00D83ACF"/>
    <w:rsid w:val="00DA0483"/>
    <w:rsid w:val="00DC0AAA"/>
    <w:rsid w:val="00DC4D94"/>
    <w:rsid w:val="00E00061"/>
    <w:rsid w:val="00F11FF2"/>
    <w:rsid w:val="00F50164"/>
    <w:rsid w:val="00F543DA"/>
    <w:rsid w:val="00F8509C"/>
    <w:rsid w:val="00FB38AA"/>
    <w:rsid w:val="00FE5EC2"/>
    <w:rsid w:val="00FE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5A505CDA"/>
  <w15:docId w15:val="{1BF2159D-7C88-4C11-9B23-5633B35F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D9"/>
  </w:style>
  <w:style w:type="paragraph" w:styleId="Heading3">
    <w:name w:val="heading 3"/>
    <w:basedOn w:val="Normal"/>
    <w:next w:val="Normal"/>
    <w:link w:val="Heading3Char"/>
    <w:qFormat/>
    <w:rsid w:val="008D37BD"/>
    <w:pPr>
      <w:keepNext/>
      <w:keepLines/>
      <w:numPr>
        <w:numId w:val="15"/>
      </w:numPr>
      <w:tabs>
        <w:tab w:val="clear" w:pos="1080"/>
        <w:tab w:val="left" w:pos="360"/>
      </w:tabs>
      <w:suppressAutoHyphens/>
      <w:spacing w:before="240" w:after="60" w:line="240" w:lineRule="auto"/>
      <w:ind w:left="360"/>
      <w:outlineLvl w:val="2"/>
    </w:pPr>
    <w:rPr>
      <w:rFonts w:ascii="Times New Roman Bold" w:eastAsia="Times New Roman" w:hAnsi="Times New Roman Bold" w:cs="Times New Roman"/>
      <w:b/>
      <w:snapToGrid w:val="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F8E"/>
    <w:pPr>
      <w:ind w:left="720"/>
      <w:contextualSpacing/>
    </w:pPr>
  </w:style>
  <w:style w:type="paragraph" w:styleId="NoSpacing">
    <w:name w:val="No Spacing"/>
    <w:uiPriority w:val="1"/>
    <w:qFormat/>
    <w:rsid w:val="00C955D4"/>
    <w:pPr>
      <w:spacing w:after="0" w:line="240" w:lineRule="auto"/>
    </w:pPr>
  </w:style>
  <w:style w:type="paragraph" w:styleId="Title">
    <w:name w:val="Title"/>
    <w:basedOn w:val="Normal"/>
    <w:link w:val="TitleChar"/>
    <w:qFormat/>
    <w:rsid w:val="00B41842"/>
    <w:pPr>
      <w:widowControl/>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B41842"/>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83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E3"/>
  </w:style>
  <w:style w:type="paragraph" w:styleId="Footer">
    <w:name w:val="footer"/>
    <w:basedOn w:val="Normal"/>
    <w:link w:val="FooterChar"/>
    <w:uiPriority w:val="99"/>
    <w:unhideWhenUsed/>
    <w:rsid w:val="0083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E3"/>
  </w:style>
  <w:style w:type="paragraph" w:styleId="BalloonText">
    <w:name w:val="Balloon Text"/>
    <w:basedOn w:val="Normal"/>
    <w:link w:val="BalloonTextChar"/>
    <w:uiPriority w:val="99"/>
    <w:semiHidden/>
    <w:unhideWhenUsed/>
    <w:rsid w:val="0083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E3"/>
    <w:rPr>
      <w:rFonts w:ascii="Tahoma" w:hAnsi="Tahoma" w:cs="Tahoma"/>
      <w:sz w:val="16"/>
      <w:szCs w:val="16"/>
    </w:rPr>
  </w:style>
  <w:style w:type="character" w:styleId="CommentReference">
    <w:name w:val="annotation reference"/>
    <w:basedOn w:val="DefaultParagraphFont"/>
    <w:uiPriority w:val="99"/>
    <w:semiHidden/>
    <w:unhideWhenUsed/>
    <w:rsid w:val="00BC5A32"/>
    <w:rPr>
      <w:sz w:val="16"/>
      <w:szCs w:val="16"/>
    </w:rPr>
  </w:style>
  <w:style w:type="paragraph" w:styleId="CommentText">
    <w:name w:val="annotation text"/>
    <w:basedOn w:val="Normal"/>
    <w:link w:val="CommentTextChar"/>
    <w:uiPriority w:val="99"/>
    <w:semiHidden/>
    <w:unhideWhenUsed/>
    <w:rsid w:val="00BC5A32"/>
    <w:pPr>
      <w:spacing w:line="240" w:lineRule="auto"/>
    </w:pPr>
    <w:rPr>
      <w:sz w:val="20"/>
      <w:szCs w:val="20"/>
    </w:rPr>
  </w:style>
  <w:style w:type="character" w:customStyle="1" w:styleId="CommentTextChar">
    <w:name w:val="Comment Text Char"/>
    <w:basedOn w:val="DefaultParagraphFont"/>
    <w:link w:val="CommentText"/>
    <w:uiPriority w:val="99"/>
    <w:semiHidden/>
    <w:rsid w:val="00BC5A32"/>
    <w:rPr>
      <w:sz w:val="20"/>
      <w:szCs w:val="20"/>
    </w:rPr>
  </w:style>
  <w:style w:type="paragraph" w:styleId="CommentSubject">
    <w:name w:val="annotation subject"/>
    <w:basedOn w:val="CommentText"/>
    <w:next w:val="CommentText"/>
    <w:link w:val="CommentSubjectChar"/>
    <w:uiPriority w:val="99"/>
    <w:semiHidden/>
    <w:unhideWhenUsed/>
    <w:rsid w:val="00BC5A32"/>
    <w:rPr>
      <w:b/>
      <w:bCs/>
    </w:rPr>
  </w:style>
  <w:style w:type="character" w:customStyle="1" w:styleId="CommentSubjectChar">
    <w:name w:val="Comment Subject Char"/>
    <w:basedOn w:val="CommentTextChar"/>
    <w:link w:val="CommentSubject"/>
    <w:uiPriority w:val="99"/>
    <w:semiHidden/>
    <w:rsid w:val="00BC5A32"/>
    <w:rPr>
      <w:b/>
      <w:bCs/>
      <w:sz w:val="20"/>
      <w:szCs w:val="20"/>
    </w:rPr>
  </w:style>
  <w:style w:type="character" w:styleId="EndnoteReference">
    <w:name w:val="endnote reference"/>
    <w:basedOn w:val="DefaultParagraphFont"/>
    <w:semiHidden/>
    <w:rsid w:val="008D37BD"/>
    <w:rPr>
      <w:vertAlign w:val="superscript"/>
    </w:rPr>
  </w:style>
  <w:style w:type="character" w:customStyle="1" w:styleId="Heading3Char">
    <w:name w:val="Heading 3 Char"/>
    <w:basedOn w:val="DefaultParagraphFont"/>
    <w:link w:val="Heading3"/>
    <w:rsid w:val="008D37BD"/>
    <w:rPr>
      <w:rFonts w:ascii="Times New Roman Bold" w:eastAsia="Times New Roman" w:hAnsi="Times New Roman Bold" w:cs="Times New Roman"/>
      <w:b/>
      <w:snapToGrid w:val="0"/>
      <w:spacing w:val="-3"/>
      <w:sz w:val="24"/>
      <w:szCs w:val="24"/>
    </w:rPr>
  </w:style>
  <w:style w:type="paragraph" w:customStyle="1" w:styleId="Bulleted">
    <w:name w:val="Bulleted"/>
    <w:basedOn w:val="Normal"/>
    <w:rsid w:val="008D37BD"/>
    <w:pPr>
      <w:widowControl/>
      <w:numPr>
        <w:numId w:val="14"/>
      </w:num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John</dc:creator>
  <cp:lastModifiedBy>Cubillo, Mario</cp:lastModifiedBy>
  <cp:revision>58</cp:revision>
  <cp:lastPrinted>2013-04-04T21:19:00Z</cp:lastPrinted>
  <dcterms:created xsi:type="dcterms:W3CDTF">2022-08-11T20:10:00Z</dcterms:created>
  <dcterms:modified xsi:type="dcterms:W3CDTF">2022-08-12T20:15:00Z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2013-03-18T00:00:00Z</vt:filetime>
  </property>
</Properties>
</file>